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A419" w14:textId="4C95CDC0" w:rsidR="00374653" w:rsidRPr="00CA12D4" w:rsidRDefault="00374653" w:rsidP="00374653">
      <w:pPr>
        <w:pStyle w:val="Heading1"/>
        <w:spacing w:before="0" w:after="0"/>
        <w:rPr>
          <w:rFonts w:ascii="Calibri" w:hAnsi="Calibri" w:cs="Calibri"/>
          <w:color w:val="595959" w:themeColor="text1" w:themeTint="A6"/>
          <w:sz w:val="52"/>
          <w:szCs w:val="52"/>
        </w:rPr>
      </w:pPr>
      <w:bookmarkStart w:id="0" w:name="_Toc137310616"/>
      <w:r w:rsidRPr="00CA12D4">
        <w:rPr>
          <w:rFonts w:ascii="Calibri" w:hAnsi="Calibri" w:cs="Calibri"/>
          <w:color w:val="595959" w:themeColor="text1" w:themeTint="A6"/>
          <w:sz w:val="52"/>
          <w:szCs w:val="52"/>
        </w:rPr>
        <w:t>Izvješ</w:t>
      </w:r>
      <w:r w:rsidR="00FD5287">
        <w:rPr>
          <w:rFonts w:ascii="Calibri" w:hAnsi="Calibri" w:cs="Calibri"/>
          <w:color w:val="595959" w:themeColor="text1" w:themeTint="A6"/>
          <w:sz w:val="52"/>
          <w:szCs w:val="52"/>
        </w:rPr>
        <w:t>taj</w:t>
      </w:r>
      <w:r w:rsidRPr="00CA12D4">
        <w:rPr>
          <w:rFonts w:ascii="Calibri" w:hAnsi="Calibri" w:cs="Calibri"/>
          <w:color w:val="595959" w:themeColor="text1" w:themeTint="A6"/>
          <w:sz w:val="52"/>
          <w:szCs w:val="52"/>
        </w:rPr>
        <w:t xml:space="preserve"> poslovodstva Društva</w:t>
      </w:r>
      <w:bookmarkEnd w:id="0"/>
      <w:r w:rsidRPr="00CA12D4">
        <w:rPr>
          <w:rFonts w:ascii="Calibri" w:hAnsi="Calibri" w:cs="Calibri"/>
          <w:color w:val="595959" w:themeColor="text1" w:themeTint="A6"/>
          <w:sz w:val="52"/>
          <w:szCs w:val="52"/>
        </w:rPr>
        <w:t xml:space="preserve"> </w:t>
      </w:r>
    </w:p>
    <w:p w14:paraId="3BCE1C10" w14:textId="26149F4C" w:rsidR="00374653" w:rsidRPr="00CA12D4" w:rsidRDefault="00374653" w:rsidP="001B5C71">
      <w:pPr>
        <w:spacing w:after="0" w:line="240" w:lineRule="auto"/>
        <w:ind w:right="567" w:firstLine="708"/>
        <w:rPr>
          <w:rFonts w:cstheme="minorHAnsi"/>
          <w:b/>
          <w:bCs/>
          <w:color w:val="595959" w:themeColor="text1" w:themeTint="A6"/>
          <w:sz w:val="40"/>
          <w:szCs w:val="40"/>
        </w:rPr>
      </w:pPr>
      <w:r w:rsidRPr="00CA12D4">
        <w:rPr>
          <w:rFonts w:cstheme="minorHAnsi"/>
          <w:b/>
          <w:bCs/>
          <w:color w:val="595959" w:themeColor="text1" w:themeTint="A6"/>
          <w:sz w:val="40"/>
          <w:szCs w:val="40"/>
          <w:lang w:eastAsia="hr-HR"/>
        </w:rPr>
        <w:t>ZA 202</w:t>
      </w:r>
      <w:r w:rsidR="00361F86" w:rsidRPr="00CA12D4">
        <w:rPr>
          <w:rFonts w:cstheme="minorHAnsi"/>
          <w:b/>
          <w:bCs/>
          <w:color w:val="595959" w:themeColor="text1" w:themeTint="A6"/>
          <w:sz w:val="40"/>
          <w:szCs w:val="40"/>
          <w:lang w:eastAsia="hr-HR"/>
        </w:rPr>
        <w:t>4</w:t>
      </w:r>
      <w:r w:rsidRPr="00CA12D4">
        <w:rPr>
          <w:rFonts w:cstheme="minorHAnsi"/>
          <w:b/>
          <w:bCs/>
          <w:color w:val="595959" w:themeColor="text1" w:themeTint="A6"/>
          <w:sz w:val="40"/>
          <w:szCs w:val="40"/>
          <w:lang w:eastAsia="hr-HR"/>
        </w:rPr>
        <w:t>. GODINU</w:t>
      </w:r>
    </w:p>
    <w:p w14:paraId="6D176881" w14:textId="77777777" w:rsidR="00374653" w:rsidRPr="00CA12D4" w:rsidRDefault="00374653" w:rsidP="00374653">
      <w:pPr>
        <w:spacing w:after="0" w:line="240" w:lineRule="auto"/>
        <w:rPr>
          <w:rFonts w:ascii="Arial" w:hAnsi="Arial" w:cs="Arial"/>
          <w:b/>
          <w:bCs/>
          <w:color w:val="595959" w:themeColor="text1" w:themeTint="A6"/>
          <w:sz w:val="40"/>
          <w:szCs w:val="40"/>
          <w:lang w:eastAsia="hr-HR"/>
        </w:rPr>
      </w:pPr>
    </w:p>
    <w:p w14:paraId="3610FCC6" w14:textId="77777777" w:rsidR="00374653" w:rsidRPr="00CA12D4" w:rsidRDefault="00374653" w:rsidP="00374653">
      <w:pPr>
        <w:spacing w:after="0" w:line="240" w:lineRule="auto"/>
        <w:ind w:firstLine="708"/>
        <w:rPr>
          <w:rFonts w:cstheme="minorHAnsi"/>
          <w:b/>
          <w:bCs/>
          <w:color w:val="595959" w:themeColor="text1" w:themeTint="A6"/>
          <w:sz w:val="40"/>
          <w:szCs w:val="40"/>
          <w:lang w:eastAsia="hr-HR"/>
        </w:rPr>
      </w:pPr>
      <w:r w:rsidRPr="00CA12D4">
        <w:rPr>
          <w:rFonts w:cstheme="minorHAnsi"/>
          <w:b/>
          <w:bCs/>
          <w:color w:val="595959" w:themeColor="text1" w:themeTint="A6"/>
          <w:sz w:val="40"/>
          <w:szCs w:val="40"/>
          <w:lang w:eastAsia="hr-HR"/>
        </w:rPr>
        <w:t xml:space="preserve">SMART ISLAND KRK d.o.o. </w:t>
      </w:r>
    </w:p>
    <w:p w14:paraId="44BDFE96" w14:textId="77777777" w:rsidR="00374653" w:rsidRPr="00CA12D4" w:rsidRDefault="00374653" w:rsidP="00374653">
      <w:pPr>
        <w:spacing w:after="0" w:line="240" w:lineRule="auto"/>
        <w:jc w:val="both"/>
        <w:rPr>
          <w:rFonts w:cs="Times New Roman"/>
          <w:b/>
          <w:color w:val="595959" w:themeColor="text1" w:themeTint="A6"/>
        </w:rPr>
      </w:pPr>
    </w:p>
    <w:p w14:paraId="47DCA558" w14:textId="77777777" w:rsidR="00374653" w:rsidRPr="00AC3250" w:rsidRDefault="00374653" w:rsidP="00374653">
      <w:pPr>
        <w:spacing w:after="0" w:line="240" w:lineRule="auto"/>
        <w:jc w:val="both"/>
        <w:rPr>
          <w:rFonts w:cs="Times New Roman"/>
          <w:b/>
        </w:rPr>
      </w:pPr>
    </w:p>
    <w:p w14:paraId="76C00D89" w14:textId="77777777" w:rsidR="00374653" w:rsidRPr="00AC3250" w:rsidRDefault="00374653" w:rsidP="00374653">
      <w:pPr>
        <w:spacing w:after="0" w:line="240" w:lineRule="auto"/>
        <w:jc w:val="both"/>
        <w:rPr>
          <w:rFonts w:cs="Times New Roman"/>
          <w:b/>
        </w:rPr>
      </w:pPr>
    </w:p>
    <w:p w14:paraId="40D4488A" w14:textId="77777777" w:rsidR="00374653" w:rsidRPr="00AC3250" w:rsidRDefault="00374653" w:rsidP="00374653">
      <w:pPr>
        <w:spacing w:after="0" w:line="240" w:lineRule="auto"/>
        <w:jc w:val="both"/>
        <w:rPr>
          <w:rFonts w:cs="Times New Roman"/>
          <w:b/>
        </w:rPr>
      </w:pPr>
    </w:p>
    <w:p w14:paraId="2AEFB512" w14:textId="77777777" w:rsidR="00374653" w:rsidRPr="00AC3250" w:rsidRDefault="00374653" w:rsidP="00374653">
      <w:pPr>
        <w:spacing w:after="0" w:line="240" w:lineRule="auto"/>
        <w:jc w:val="both"/>
        <w:rPr>
          <w:rFonts w:cs="Times New Roman"/>
          <w:b/>
        </w:rPr>
      </w:pPr>
    </w:p>
    <w:p w14:paraId="49022C56" w14:textId="77777777" w:rsidR="00374653" w:rsidRPr="00AC3250" w:rsidRDefault="00374653" w:rsidP="00374653">
      <w:pPr>
        <w:spacing w:after="0" w:line="240" w:lineRule="auto"/>
        <w:jc w:val="both"/>
        <w:rPr>
          <w:rFonts w:cs="Times New Roman"/>
          <w:b/>
        </w:rPr>
      </w:pPr>
    </w:p>
    <w:p w14:paraId="736BACF1" w14:textId="77777777" w:rsidR="00374653" w:rsidRPr="00AC3250" w:rsidRDefault="00374653" w:rsidP="00374653">
      <w:pPr>
        <w:spacing w:after="0" w:line="240" w:lineRule="auto"/>
        <w:jc w:val="both"/>
        <w:rPr>
          <w:rFonts w:cs="Times New Roman"/>
          <w:b/>
        </w:rPr>
      </w:pPr>
    </w:p>
    <w:p w14:paraId="04D68141" w14:textId="77777777" w:rsidR="00374653" w:rsidRPr="00AC3250" w:rsidRDefault="00374653" w:rsidP="00374653">
      <w:pPr>
        <w:spacing w:after="0" w:line="240" w:lineRule="auto"/>
        <w:jc w:val="both"/>
        <w:rPr>
          <w:rFonts w:cs="Times New Roman"/>
          <w:b/>
        </w:rPr>
      </w:pPr>
    </w:p>
    <w:p w14:paraId="34295D13" w14:textId="77777777" w:rsidR="00374653" w:rsidRDefault="00374653" w:rsidP="00374653">
      <w:pPr>
        <w:spacing w:after="0" w:line="240" w:lineRule="auto"/>
        <w:jc w:val="both"/>
        <w:rPr>
          <w:rFonts w:cs="Times New Roman"/>
          <w:b/>
        </w:rPr>
      </w:pPr>
    </w:p>
    <w:p w14:paraId="31E4802A" w14:textId="77777777" w:rsidR="00374653" w:rsidRDefault="00374653" w:rsidP="00374653">
      <w:pPr>
        <w:spacing w:after="0" w:line="240" w:lineRule="auto"/>
        <w:jc w:val="both"/>
        <w:rPr>
          <w:rFonts w:cs="Times New Roman"/>
          <w:b/>
        </w:rPr>
      </w:pPr>
    </w:p>
    <w:p w14:paraId="26159211" w14:textId="77777777" w:rsidR="00374653" w:rsidRDefault="00374653" w:rsidP="00374653">
      <w:pPr>
        <w:spacing w:after="0" w:line="240" w:lineRule="auto"/>
        <w:jc w:val="both"/>
        <w:rPr>
          <w:rFonts w:cs="Times New Roman"/>
          <w:b/>
        </w:rPr>
      </w:pPr>
    </w:p>
    <w:p w14:paraId="2491629B" w14:textId="77777777" w:rsidR="00374653" w:rsidRDefault="00374653" w:rsidP="00374653">
      <w:pPr>
        <w:spacing w:after="0" w:line="240" w:lineRule="auto"/>
        <w:jc w:val="both"/>
        <w:rPr>
          <w:rFonts w:cs="Times New Roman"/>
          <w:b/>
        </w:rPr>
      </w:pPr>
    </w:p>
    <w:p w14:paraId="78809245" w14:textId="77777777" w:rsidR="00374653" w:rsidRDefault="00374653" w:rsidP="00374653">
      <w:pPr>
        <w:spacing w:after="0" w:line="240" w:lineRule="auto"/>
        <w:jc w:val="both"/>
        <w:rPr>
          <w:rFonts w:cs="Times New Roman"/>
          <w:b/>
        </w:rPr>
      </w:pPr>
    </w:p>
    <w:p w14:paraId="77786995" w14:textId="77777777" w:rsidR="00374653" w:rsidRDefault="00374653" w:rsidP="00374653">
      <w:pPr>
        <w:spacing w:after="0" w:line="240" w:lineRule="auto"/>
        <w:jc w:val="both"/>
        <w:rPr>
          <w:rFonts w:cs="Times New Roman"/>
          <w:b/>
        </w:rPr>
      </w:pPr>
    </w:p>
    <w:p w14:paraId="61777788" w14:textId="77777777" w:rsidR="00374653" w:rsidRDefault="00374653" w:rsidP="00374653">
      <w:pPr>
        <w:spacing w:after="0" w:line="240" w:lineRule="auto"/>
        <w:jc w:val="both"/>
        <w:rPr>
          <w:rFonts w:cs="Times New Roman"/>
          <w:b/>
        </w:rPr>
      </w:pPr>
    </w:p>
    <w:p w14:paraId="3F3186BB" w14:textId="77777777" w:rsidR="00374653" w:rsidRDefault="00374653" w:rsidP="00374653">
      <w:pPr>
        <w:spacing w:after="0" w:line="240" w:lineRule="auto"/>
        <w:jc w:val="both"/>
        <w:rPr>
          <w:rFonts w:cs="Times New Roman"/>
          <w:b/>
        </w:rPr>
      </w:pPr>
    </w:p>
    <w:p w14:paraId="6A0A841B" w14:textId="77777777" w:rsidR="00374653" w:rsidRDefault="00374653" w:rsidP="00374653">
      <w:pPr>
        <w:spacing w:after="0" w:line="240" w:lineRule="auto"/>
        <w:jc w:val="both"/>
        <w:rPr>
          <w:rFonts w:cs="Times New Roman"/>
          <w:b/>
        </w:rPr>
      </w:pPr>
    </w:p>
    <w:p w14:paraId="307AE749" w14:textId="77777777" w:rsidR="00374653" w:rsidRDefault="00374653" w:rsidP="00374653">
      <w:pPr>
        <w:spacing w:after="0" w:line="240" w:lineRule="auto"/>
        <w:jc w:val="both"/>
        <w:rPr>
          <w:rFonts w:cs="Times New Roman"/>
          <w:b/>
        </w:rPr>
      </w:pPr>
    </w:p>
    <w:p w14:paraId="7607AF70" w14:textId="77777777" w:rsidR="00374653" w:rsidRDefault="00374653" w:rsidP="00374653">
      <w:pPr>
        <w:spacing w:after="0" w:line="240" w:lineRule="auto"/>
        <w:jc w:val="both"/>
        <w:rPr>
          <w:rFonts w:cs="Times New Roman"/>
          <w:b/>
        </w:rPr>
      </w:pPr>
    </w:p>
    <w:p w14:paraId="1FE24650" w14:textId="77777777" w:rsidR="00374653" w:rsidRDefault="00374653" w:rsidP="00374653">
      <w:pPr>
        <w:spacing w:after="0" w:line="240" w:lineRule="auto"/>
        <w:jc w:val="both"/>
        <w:rPr>
          <w:rFonts w:cs="Times New Roman"/>
          <w:b/>
        </w:rPr>
      </w:pPr>
    </w:p>
    <w:p w14:paraId="46B030D2" w14:textId="77777777" w:rsidR="00374653" w:rsidRDefault="00374653" w:rsidP="00374653">
      <w:pPr>
        <w:spacing w:after="0" w:line="240" w:lineRule="auto"/>
        <w:jc w:val="both"/>
        <w:rPr>
          <w:rFonts w:cs="Times New Roman"/>
          <w:b/>
        </w:rPr>
      </w:pPr>
    </w:p>
    <w:p w14:paraId="704DC63F" w14:textId="77777777" w:rsidR="00374653" w:rsidRDefault="00374653" w:rsidP="00374653">
      <w:pPr>
        <w:spacing w:after="0" w:line="240" w:lineRule="auto"/>
        <w:jc w:val="both"/>
        <w:rPr>
          <w:rFonts w:cs="Times New Roman"/>
          <w:b/>
        </w:rPr>
      </w:pPr>
    </w:p>
    <w:p w14:paraId="72BB568B" w14:textId="77777777" w:rsidR="00374653" w:rsidRDefault="00374653" w:rsidP="00374653">
      <w:pPr>
        <w:spacing w:after="0" w:line="240" w:lineRule="auto"/>
        <w:jc w:val="both"/>
        <w:rPr>
          <w:rFonts w:cs="Times New Roman"/>
          <w:b/>
        </w:rPr>
      </w:pPr>
    </w:p>
    <w:p w14:paraId="17F415D9" w14:textId="77777777" w:rsidR="00374653" w:rsidRDefault="00374653" w:rsidP="00374653">
      <w:pPr>
        <w:spacing w:after="0" w:line="240" w:lineRule="auto"/>
        <w:jc w:val="both"/>
        <w:rPr>
          <w:rFonts w:cs="Times New Roman"/>
          <w:b/>
        </w:rPr>
      </w:pPr>
    </w:p>
    <w:p w14:paraId="09F6E959" w14:textId="77777777" w:rsidR="00374653" w:rsidRDefault="00374653" w:rsidP="00374653">
      <w:pPr>
        <w:spacing w:after="0" w:line="240" w:lineRule="auto"/>
        <w:jc w:val="both"/>
        <w:rPr>
          <w:rFonts w:cs="Times New Roman"/>
          <w:b/>
        </w:rPr>
      </w:pPr>
    </w:p>
    <w:p w14:paraId="6062A1B2" w14:textId="77777777" w:rsidR="00374653" w:rsidRDefault="00374653" w:rsidP="00374653">
      <w:pPr>
        <w:spacing w:after="0" w:line="240" w:lineRule="auto"/>
        <w:jc w:val="both"/>
        <w:rPr>
          <w:rFonts w:cs="Times New Roman"/>
          <w:b/>
        </w:rPr>
      </w:pPr>
    </w:p>
    <w:p w14:paraId="42E20381" w14:textId="77777777" w:rsidR="00374653" w:rsidRDefault="00374653" w:rsidP="00374653">
      <w:pPr>
        <w:spacing w:after="0" w:line="240" w:lineRule="auto"/>
        <w:jc w:val="both"/>
        <w:rPr>
          <w:rFonts w:cs="Times New Roman"/>
          <w:b/>
        </w:rPr>
      </w:pPr>
    </w:p>
    <w:p w14:paraId="73AD3D88" w14:textId="77777777" w:rsidR="00374653" w:rsidRDefault="00374653" w:rsidP="00374653">
      <w:pPr>
        <w:spacing w:after="0" w:line="240" w:lineRule="auto"/>
        <w:jc w:val="both"/>
        <w:rPr>
          <w:rFonts w:cs="Times New Roman"/>
          <w:b/>
        </w:rPr>
      </w:pPr>
    </w:p>
    <w:p w14:paraId="581E8A28" w14:textId="77777777" w:rsidR="00374653" w:rsidRDefault="00374653" w:rsidP="00374653">
      <w:pPr>
        <w:spacing w:after="0" w:line="240" w:lineRule="auto"/>
        <w:jc w:val="both"/>
        <w:rPr>
          <w:rFonts w:cs="Times New Roman"/>
          <w:b/>
        </w:rPr>
      </w:pPr>
    </w:p>
    <w:p w14:paraId="1D9DD40D" w14:textId="77777777" w:rsidR="001B5C71" w:rsidRDefault="001B5C71" w:rsidP="00374653">
      <w:pPr>
        <w:spacing w:after="0" w:line="240" w:lineRule="auto"/>
        <w:jc w:val="both"/>
        <w:rPr>
          <w:rFonts w:cs="Times New Roman"/>
          <w:b/>
        </w:rPr>
      </w:pPr>
    </w:p>
    <w:p w14:paraId="0F5A6E1D" w14:textId="77777777" w:rsidR="001B5C71" w:rsidRDefault="001B5C71" w:rsidP="00374653">
      <w:pPr>
        <w:spacing w:after="0" w:line="240" w:lineRule="auto"/>
        <w:jc w:val="both"/>
        <w:rPr>
          <w:rFonts w:cs="Times New Roman"/>
          <w:b/>
        </w:rPr>
      </w:pPr>
    </w:p>
    <w:p w14:paraId="5EBDD669" w14:textId="77777777" w:rsidR="001B5C71" w:rsidRDefault="001B5C71" w:rsidP="00374653">
      <w:pPr>
        <w:spacing w:after="0" w:line="240" w:lineRule="auto"/>
        <w:jc w:val="both"/>
        <w:rPr>
          <w:rFonts w:cs="Times New Roman"/>
          <w:b/>
        </w:rPr>
      </w:pPr>
    </w:p>
    <w:p w14:paraId="69755CEB" w14:textId="77777777" w:rsidR="001B5C71" w:rsidRDefault="001B5C71" w:rsidP="00374653">
      <w:pPr>
        <w:spacing w:after="0" w:line="240" w:lineRule="auto"/>
        <w:jc w:val="both"/>
        <w:rPr>
          <w:rFonts w:cs="Times New Roman"/>
          <w:b/>
        </w:rPr>
      </w:pPr>
    </w:p>
    <w:p w14:paraId="39D69098" w14:textId="77777777" w:rsidR="001B5C71" w:rsidRDefault="001B5C71" w:rsidP="00374653">
      <w:pPr>
        <w:spacing w:after="0" w:line="240" w:lineRule="auto"/>
        <w:jc w:val="both"/>
        <w:rPr>
          <w:rFonts w:cs="Times New Roman"/>
          <w:b/>
        </w:rPr>
      </w:pPr>
    </w:p>
    <w:p w14:paraId="7F5504A8" w14:textId="77777777" w:rsidR="001B5C71" w:rsidRDefault="001B5C71" w:rsidP="00374653">
      <w:pPr>
        <w:spacing w:after="0" w:line="240" w:lineRule="auto"/>
        <w:jc w:val="both"/>
        <w:rPr>
          <w:rFonts w:cs="Times New Roman"/>
          <w:b/>
        </w:rPr>
      </w:pPr>
    </w:p>
    <w:p w14:paraId="5C564C8B" w14:textId="77777777" w:rsidR="001B5C71" w:rsidRDefault="001B5C71" w:rsidP="00374653">
      <w:pPr>
        <w:spacing w:after="0" w:line="240" w:lineRule="auto"/>
        <w:jc w:val="both"/>
        <w:rPr>
          <w:rFonts w:cs="Times New Roman"/>
          <w:b/>
        </w:rPr>
      </w:pPr>
    </w:p>
    <w:p w14:paraId="61048B88" w14:textId="77777777" w:rsidR="001B5C71" w:rsidRDefault="001B5C71" w:rsidP="00374653">
      <w:pPr>
        <w:spacing w:after="0" w:line="240" w:lineRule="auto"/>
        <w:jc w:val="both"/>
        <w:rPr>
          <w:rFonts w:cs="Times New Roman"/>
          <w:b/>
        </w:rPr>
      </w:pPr>
    </w:p>
    <w:p w14:paraId="243430DE" w14:textId="77777777" w:rsidR="001B5C71" w:rsidRDefault="001B5C71" w:rsidP="00374653">
      <w:pPr>
        <w:spacing w:after="0" w:line="240" w:lineRule="auto"/>
        <w:jc w:val="both"/>
        <w:rPr>
          <w:rFonts w:cs="Times New Roman"/>
          <w:b/>
        </w:rPr>
      </w:pPr>
    </w:p>
    <w:p w14:paraId="13F28ECC" w14:textId="77777777" w:rsidR="001B5C71" w:rsidRDefault="001B5C71" w:rsidP="00374653">
      <w:pPr>
        <w:spacing w:after="0" w:line="240" w:lineRule="auto"/>
        <w:jc w:val="both"/>
        <w:rPr>
          <w:rFonts w:cs="Times New Roman"/>
          <w:b/>
        </w:rPr>
      </w:pPr>
    </w:p>
    <w:p w14:paraId="1615D303" w14:textId="77777777" w:rsidR="001B5C71" w:rsidRDefault="001B5C71" w:rsidP="00374653">
      <w:pPr>
        <w:spacing w:after="0" w:line="240" w:lineRule="auto"/>
        <w:jc w:val="both"/>
        <w:rPr>
          <w:rFonts w:cs="Times New Roman"/>
          <w:b/>
        </w:rPr>
      </w:pPr>
    </w:p>
    <w:p w14:paraId="43B362A2" w14:textId="77777777" w:rsidR="001B5C71" w:rsidRDefault="001B5C71" w:rsidP="00374653">
      <w:pPr>
        <w:spacing w:after="0" w:line="240" w:lineRule="auto"/>
        <w:jc w:val="both"/>
        <w:rPr>
          <w:rFonts w:cs="Times New Roman"/>
          <w:b/>
        </w:rPr>
      </w:pPr>
    </w:p>
    <w:p w14:paraId="0B5E3D48" w14:textId="77777777" w:rsidR="001B5C71" w:rsidRDefault="001B5C71" w:rsidP="00374653">
      <w:pPr>
        <w:spacing w:after="0" w:line="240" w:lineRule="auto"/>
        <w:jc w:val="both"/>
        <w:rPr>
          <w:rFonts w:cs="Times New Roman"/>
          <w:b/>
        </w:rPr>
      </w:pPr>
    </w:p>
    <w:p w14:paraId="26A71532" w14:textId="77777777" w:rsidR="00374653" w:rsidRDefault="00374653" w:rsidP="00374653">
      <w:pPr>
        <w:spacing w:after="0" w:line="240" w:lineRule="auto"/>
        <w:jc w:val="both"/>
        <w:rPr>
          <w:rFonts w:cs="Times New Roman"/>
          <w:b/>
        </w:rPr>
      </w:pPr>
    </w:p>
    <w:p w14:paraId="074072C4" w14:textId="7639BF9A" w:rsidR="00374653" w:rsidRDefault="00374653" w:rsidP="001B5C71">
      <w:pPr>
        <w:spacing w:after="0" w:line="240" w:lineRule="auto"/>
        <w:jc w:val="center"/>
        <w:rPr>
          <w:b/>
          <w:color w:val="595959" w:themeColor="text1" w:themeTint="A6"/>
          <w:sz w:val="24"/>
          <w:szCs w:val="24"/>
        </w:rPr>
      </w:pPr>
      <w:r w:rsidRPr="0071241D">
        <w:rPr>
          <w:b/>
          <w:color w:val="595959" w:themeColor="text1" w:themeTint="A6"/>
          <w:sz w:val="24"/>
          <w:szCs w:val="24"/>
        </w:rPr>
        <w:t xml:space="preserve">Krk, </w:t>
      </w:r>
      <w:r w:rsidR="0071241D" w:rsidRPr="0071241D">
        <w:rPr>
          <w:b/>
          <w:color w:val="595959" w:themeColor="text1" w:themeTint="A6"/>
          <w:sz w:val="24"/>
          <w:szCs w:val="24"/>
        </w:rPr>
        <w:t>sviba</w:t>
      </w:r>
      <w:r w:rsidR="000F673F" w:rsidRPr="0071241D">
        <w:rPr>
          <w:b/>
          <w:color w:val="595959" w:themeColor="text1" w:themeTint="A6"/>
          <w:sz w:val="24"/>
          <w:szCs w:val="24"/>
        </w:rPr>
        <w:t>nj</w:t>
      </w:r>
      <w:r w:rsidRPr="0071241D">
        <w:rPr>
          <w:b/>
          <w:color w:val="595959" w:themeColor="text1" w:themeTint="A6"/>
          <w:sz w:val="24"/>
          <w:szCs w:val="24"/>
        </w:rPr>
        <w:t xml:space="preserve"> 202</w:t>
      </w:r>
      <w:r w:rsidR="00361F86" w:rsidRPr="0071241D">
        <w:rPr>
          <w:b/>
          <w:color w:val="595959" w:themeColor="text1" w:themeTint="A6"/>
          <w:sz w:val="24"/>
          <w:szCs w:val="24"/>
        </w:rPr>
        <w:t>5</w:t>
      </w:r>
      <w:r w:rsidR="00F558BD" w:rsidRPr="0071241D">
        <w:rPr>
          <w:b/>
          <w:color w:val="595959" w:themeColor="text1" w:themeTint="A6"/>
          <w:sz w:val="24"/>
          <w:szCs w:val="24"/>
        </w:rPr>
        <w:t>.</w:t>
      </w:r>
    </w:p>
    <w:p w14:paraId="0248C679" w14:textId="77777777" w:rsidR="00C82B1A" w:rsidRDefault="00C82B1A" w:rsidP="001B5C71">
      <w:pPr>
        <w:spacing w:after="0" w:line="240" w:lineRule="auto"/>
        <w:jc w:val="center"/>
        <w:rPr>
          <w:b/>
          <w:color w:val="595959" w:themeColor="text1" w:themeTint="A6"/>
          <w:sz w:val="24"/>
          <w:szCs w:val="24"/>
        </w:rPr>
        <w:sectPr w:rsidR="00C82B1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7065F8C4" w14:textId="77777777" w:rsidR="00C82B1A" w:rsidRPr="00163CB8" w:rsidRDefault="00C82B1A" w:rsidP="001B5C71">
      <w:pPr>
        <w:spacing w:after="0" w:line="240" w:lineRule="auto"/>
        <w:jc w:val="center"/>
        <w:rPr>
          <w:b/>
          <w:color w:val="595959" w:themeColor="text1" w:themeTint="A6"/>
          <w:sz w:val="24"/>
          <w:szCs w:val="24"/>
        </w:rPr>
      </w:pPr>
    </w:p>
    <w:p w14:paraId="4E7F85D2" w14:textId="77777777" w:rsidR="00374653" w:rsidRPr="00DD0B82" w:rsidRDefault="00374653" w:rsidP="00374653">
      <w:pPr>
        <w:pStyle w:val="Heading1"/>
        <w:numPr>
          <w:ilvl w:val="0"/>
          <w:numId w:val="2"/>
        </w:numPr>
        <w:spacing w:after="0"/>
        <w:rPr>
          <w:rFonts w:ascii="Calibri" w:hAnsi="Calibri" w:cs="Calibri"/>
          <w:sz w:val="28"/>
          <w:szCs w:val="28"/>
        </w:rPr>
      </w:pPr>
      <w:bookmarkStart w:id="1" w:name="_Toc137310617"/>
      <w:r w:rsidRPr="00DD0B82">
        <w:rPr>
          <w:rFonts w:ascii="Calibri" w:hAnsi="Calibri" w:cs="Calibri"/>
          <w:sz w:val="28"/>
          <w:szCs w:val="28"/>
        </w:rPr>
        <w:t>OSNOVNI PODACI O DRUŠTVU</w:t>
      </w:r>
      <w:bookmarkEnd w:id="1"/>
    </w:p>
    <w:p w14:paraId="0D3DA11C" w14:textId="77777777" w:rsidR="00374653" w:rsidRPr="00FE3FCF" w:rsidRDefault="00374653" w:rsidP="00374653">
      <w:pPr>
        <w:pStyle w:val="Heading4"/>
        <w:numPr>
          <w:ilvl w:val="3"/>
          <w:numId w:val="3"/>
        </w:numPr>
        <w:tabs>
          <w:tab w:val="num" w:pos="720"/>
        </w:tabs>
        <w:spacing w:after="0"/>
        <w:ind w:left="426" w:right="92" w:hanging="426"/>
        <w:jc w:val="both"/>
        <w:rPr>
          <w:iCs/>
          <w:sz w:val="24"/>
          <w:szCs w:val="24"/>
        </w:rPr>
      </w:pPr>
      <w:r w:rsidRPr="00FE3FCF">
        <w:rPr>
          <w:iCs/>
          <w:sz w:val="24"/>
          <w:szCs w:val="24"/>
        </w:rPr>
        <w:t xml:space="preserve">Opći podaci i </w:t>
      </w:r>
      <w:r>
        <w:rPr>
          <w:iCs/>
          <w:sz w:val="24"/>
          <w:szCs w:val="24"/>
        </w:rPr>
        <w:t xml:space="preserve">temeljne </w:t>
      </w:r>
      <w:r w:rsidRPr="00FE3FCF">
        <w:rPr>
          <w:iCs/>
          <w:sz w:val="24"/>
          <w:szCs w:val="24"/>
        </w:rPr>
        <w:t>djelatnosti</w:t>
      </w:r>
    </w:p>
    <w:p w14:paraId="105A5E28" w14:textId="69D0C6F7" w:rsidR="00374653" w:rsidRPr="00BB674A" w:rsidRDefault="00374653" w:rsidP="00374653">
      <w:pPr>
        <w:spacing w:before="240" w:line="240" w:lineRule="auto"/>
        <w:ind w:right="92"/>
        <w:jc w:val="both"/>
        <w:rPr>
          <w:rFonts w:cstheme="minorHAnsi"/>
          <w:sz w:val="24"/>
          <w:szCs w:val="24"/>
        </w:rPr>
      </w:pPr>
      <w:r w:rsidRPr="00BB674A">
        <w:rPr>
          <w:rFonts w:cstheme="minorHAnsi"/>
          <w:sz w:val="24"/>
          <w:szCs w:val="24"/>
        </w:rPr>
        <w:t xml:space="preserve">Smart </w:t>
      </w:r>
      <w:r w:rsidR="00046298">
        <w:rPr>
          <w:rFonts w:cstheme="minorHAnsi"/>
          <w:sz w:val="24"/>
          <w:szCs w:val="24"/>
        </w:rPr>
        <w:t>I</w:t>
      </w:r>
      <w:r w:rsidRPr="00BB674A">
        <w:rPr>
          <w:rFonts w:cstheme="minorHAnsi"/>
          <w:sz w:val="24"/>
          <w:szCs w:val="24"/>
        </w:rPr>
        <w:t xml:space="preserve">sland Krk je društvo s ograničenom odgovornošću (dalje: Društvo) za projektiranje, građenje i uslužne djelatnosti. Društvo je 15. prosinca 2019. godine registrirano u Trgovačkom sudu u Rijeci (Rješenje broj Tt-19/6314-2) pod matičnim brojem suda MBS 040410444. </w:t>
      </w:r>
    </w:p>
    <w:p w14:paraId="75DAD3BC" w14:textId="60A23631" w:rsidR="00374653" w:rsidRPr="00BB674A" w:rsidRDefault="00374653" w:rsidP="00374653">
      <w:pPr>
        <w:spacing w:line="240" w:lineRule="auto"/>
        <w:ind w:right="92"/>
        <w:jc w:val="both"/>
        <w:rPr>
          <w:rFonts w:cstheme="minorHAnsi"/>
          <w:sz w:val="24"/>
          <w:szCs w:val="24"/>
        </w:rPr>
      </w:pPr>
      <w:r w:rsidRPr="00BB674A">
        <w:rPr>
          <w:rFonts w:cstheme="minorHAnsi"/>
          <w:sz w:val="24"/>
          <w:szCs w:val="24"/>
        </w:rPr>
        <w:t xml:space="preserve">Temeljni kapital Društva upisan je u sudski registar navedenog suda u iznosu </w:t>
      </w:r>
      <w:r w:rsidRPr="008F416A">
        <w:rPr>
          <w:rFonts w:cstheme="minorHAnsi"/>
          <w:sz w:val="24"/>
          <w:szCs w:val="24"/>
        </w:rPr>
        <w:t xml:space="preserve">od </w:t>
      </w:r>
      <w:r w:rsidR="001B5C71" w:rsidRPr="008F416A">
        <w:rPr>
          <w:rFonts w:cstheme="minorHAnsi"/>
          <w:sz w:val="24"/>
          <w:szCs w:val="24"/>
        </w:rPr>
        <w:t>798.</w:t>
      </w:r>
      <w:r w:rsidR="000E702C" w:rsidRPr="008F416A">
        <w:rPr>
          <w:rFonts w:cstheme="minorHAnsi"/>
          <w:sz w:val="24"/>
          <w:szCs w:val="24"/>
        </w:rPr>
        <w:t>150,00</w:t>
      </w:r>
      <w:r w:rsidR="000E702C">
        <w:rPr>
          <w:rFonts w:cstheme="minorHAnsi"/>
          <w:sz w:val="24"/>
          <w:szCs w:val="24"/>
        </w:rPr>
        <w:t xml:space="preserve"> </w:t>
      </w:r>
      <w:bookmarkStart w:id="2" w:name="_Hlk192065838"/>
      <w:r w:rsidR="001B5C71">
        <w:rPr>
          <w:rFonts w:cstheme="minorHAnsi"/>
          <w:sz w:val="24"/>
          <w:szCs w:val="24"/>
        </w:rPr>
        <w:t>€</w:t>
      </w:r>
      <w:bookmarkEnd w:id="2"/>
      <w:r w:rsidR="00F558BD">
        <w:rPr>
          <w:rFonts w:cstheme="minorHAnsi"/>
          <w:sz w:val="24"/>
          <w:szCs w:val="24"/>
        </w:rPr>
        <w:t xml:space="preserve"> (202</w:t>
      </w:r>
      <w:r w:rsidR="00085DEC">
        <w:rPr>
          <w:rFonts w:cstheme="minorHAnsi"/>
          <w:sz w:val="24"/>
          <w:szCs w:val="24"/>
        </w:rPr>
        <w:t>3</w:t>
      </w:r>
      <w:r w:rsidR="00F558BD">
        <w:rPr>
          <w:rFonts w:cstheme="minorHAnsi"/>
          <w:sz w:val="24"/>
          <w:szCs w:val="24"/>
        </w:rPr>
        <w:t>.:</w:t>
      </w:r>
      <w:r w:rsidR="00D83A55">
        <w:rPr>
          <w:rFonts w:cstheme="minorHAnsi"/>
          <w:sz w:val="24"/>
          <w:szCs w:val="24"/>
        </w:rPr>
        <w:t xml:space="preserve"> 798.150,00 €</w:t>
      </w:r>
      <w:r w:rsidR="00F558BD">
        <w:rPr>
          <w:rFonts w:cstheme="minorHAnsi"/>
          <w:sz w:val="24"/>
          <w:szCs w:val="24"/>
        </w:rPr>
        <w:t>)</w:t>
      </w:r>
      <w:r w:rsidRPr="00BB674A">
        <w:rPr>
          <w:rFonts w:cstheme="minorHAnsi"/>
          <w:sz w:val="24"/>
          <w:szCs w:val="24"/>
        </w:rPr>
        <w:t xml:space="preserve">. </w:t>
      </w:r>
    </w:p>
    <w:p w14:paraId="6DBFE5FF" w14:textId="4C64A542" w:rsidR="00374653" w:rsidRPr="00DD7218" w:rsidRDefault="00374653" w:rsidP="00DD7218">
      <w:pPr>
        <w:spacing w:line="240" w:lineRule="auto"/>
        <w:ind w:right="92"/>
        <w:jc w:val="both"/>
        <w:rPr>
          <w:rFonts w:cstheme="minorHAnsi"/>
          <w:iCs/>
          <w:sz w:val="24"/>
          <w:szCs w:val="24"/>
        </w:rPr>
      </w:pPr>
      <w:r w:rsidRPr="00DD7218">
        <w:rPr>
          <w:rFonts w:cstheme="minorHAnsi"/>
          <w:iCs/>
          <w:sz w:val="24"/>
          <w:szCs w:val="24"/>
        </w:rPr>
        <w:t>Osnovne djelatnosti Društva su:</w:t>
      </w:r>
    </w:p>
    <w:p w14:paraId="48ACFEAE" w14:textId="0B6FB03A" w:rsidR="00374653" w:rsidRPr="00AA1543" w:rsidRDefault="001B5C71" w:rsidP="00374653">
      <w:pPr>
        <w:pStyle w:val="ListParagraph"/>
        <w:numPr>
          <w:ilvl w:val="0"/>
          <w:numId w:val="6"/>
        </w:numPr>
        <w:spacing w:before="240" w:line="240" w:lineRule="auto"/>
        <w:ind w:right="91"/>
        <w:rPr>
          <w:rFonts w:cstheme="minorHAnsi"/>
          <w:bCs/>
          <w:iCs/>
          <w:sz w:val="24"/>
          <w:szCs w:val="24"/>
        </w:rPr>
      </w:pPr>
      <w:r>
        <w:rPr>
          <w:rFonts w:cstheme="minorHAnsi"/>
          <w:bCs/>
          <w:iCs/>
          <w:sz w:val="24"/>
          <w:szCs w:val="24"/>
        </w:rPr>
        <w:t>g</w:t>
      </w:r>
      <w:r w:rsidR="00374653" w:rsidRPr="00024F01">
        <w:rPr>
          <w:rFonts w:cstheme="minorHAnsi"/>
          <w:bCs/>
          <w:iCs/>
          <w:sz w:val="24"/>
          <w:szCs w:val="24"/>
        </w:rPr>
        <w:t>radnja</w:t>
      </w:r>
      <w:r>
        <w:rPr>
          <w:rFonts w:cstheme="minorHAnsi"/>
          <w:bCs/>
          <w:iCs/>
          <w:sz w:val="24"/>
          <w:szCs w:val="24"/>
        </w:rPr>
        <w:t xml:space="preserve">, </w:t>
      </w:r>
      <w:r w:rsidR="00374653" w:rsidRPr="00024F01">
        <w:rPr>
          <w:rFonts w:cstheme="minorHAnsi"/>
          <w:bCs/>
          <w:iCs/>
          <w:sz w:val="24"/>
          <w:szCs w:val="24"/>
        </w:rPr>
        <w:t xml:space="preserve">održavanje </w:t>
      </w:r>
      <w:r w:rsidR="00374653" w:rsidRPr="00AA1543">
        <w:rPr>
          <w:rFonts w:cstheme="minorHAnsi"/>
          <w:bCs/>
          <w:iCs/>
          <w:sz w:val="24"/>
          <w:szCs w:val="24"/>
        </w:rPr>
        <w:t xml:space="preserve">i najam elektroničke komunikacijske infrastrukture (EKI), </w:t>
      </w:r>
    </w:p>
    <w:p w14:paraId="2FB33FF0" w14:textId="77777777" w:rsidR="00374653" w:rsidRPr="00AA1543" w:rsidRDefault="00374653" w:rsidP="00374653">
      <w:pPr>
        <w:pStyle w:val="ListParagraph"/>
        <w:numPr>
          <w:ilvl w:val="0"/>
          <w:numId w:val="6"/>
        </w:numPr>
        <w:spacing w:before="240" w:line="240" w:lineRule="auto"/>
        <w:ind w:right="91"/>
        <w:rPr>
          <w:rFonts w:cstheme="minorHAnsi"/>
          <w:bCs/>
          <w:iCs/>
          <w:sz w:val="24"/>
          <w:szCs w:val="24"/>
        </w:rPr>
      </w:pPr>
      <w:r w:rsidRPr="00AA1543">
        <w:rPr>
          <w:rFonts w:cstheme="minorHAnsi"/>
          <w:bCs/>
          <w:iCs/>
          <w:sz w:val="24"/>
          <w:szCs w:val="24"/>
        </w:rPr>
        <w:t xml:space="preserve">upravljanje punionicama za električna vozila, </w:t>
      </w:r>
    </w:p>
    <w:p w14:paraId="0AA8B527" w14:textId="77777777" w:rsidR="00374653" w:rsidRPr="00AA1543" w:rsidRDefault="00374653" w:rsidP="00374653">
      <w:pPr>
        <w:pStyle w:val="ListParagraph"/>
        <w:numPr>
          <w:ilvl w:val="0"/>
          <w:numId w:val="6"/>
        </w:numPr>
        <w:spacing w:before="240" w:line="240" w:lineRule="auto"/>
        <w:ind w:right="91"/>
        <w:rPr>
          <w:rFonts w:cstheme="minorHAnsi"/>
          <w:bCs/>
          <w:iCs/>
          <w:sz w:val="24"/>
          <w:szCs w:val="24"/>
        </w:rPr>
      </w:pPr>
      <w:r w:rsidRPr="00AA1543">
        <w:rPr>
          <w:rFonts w:cstheme="minorHAnsi"/>
          <w:bCs/>
          <w:iCs/>
          <w:sz w:val="24"/>
          <w:szCs w:val="24"/>
        </w:rPr>
        <w:t xml:space="preserve">održavanje i upravljanje sustavom javne rasvjete (u vlasništvu JLS), </w:t>
      </w:r>
    </w:p>
    <w:p w14:paraId="053A6047" w14:textId="42FBB1B7" w:rsidR="00374653" w:rsidRPr="00AA1543" w:rsidRDefault="00374653" w:rsidP="00374653">
      <w:pPr>
        <w:pStyle w:val="ListParagraph"/>
        <w:numPr>
          <w:ilvl w:val="0"/>
          <w:numId w:val="6"/>
        </w:numPr>
        <w:spacing w:before="240" w:line="240" w:lineRule="auto"/>
        <w:ind w:right="91"/>
        <w:rPr>
          <w:rFonts w:cstheme="minorHAnsi"/>
          <w:bCs/>
          <w:iCs/>
          <w:sz w:val="24"/>
          <w:szCs w:val="24"/>
        </w:rPr>
      </w:pPr>
      <w:r w:rsidRPr="00AA1543">
        <w:rPr>
          <w:rFonts w:cstheme="minorHAnsi"/>
          <w:bCs/>
          <w:iCs/>
          <w:sz w:val="24"/>
          <w:szCs w:val="24"/>
        </w:rPr>
        <w:t>održavanje i upravljanja sustavom iznajmljivanja električnih bici</w:t>
      </w:r>
      <w:r w:rsidR="000349F3">
        <w:rPr>
          <w:rFonts w:cstheme="minorHAnsi"/>
          <w:bCs/>
          <w:iCs/>
          <w:sz w:val="24"/>
          <w:szCs w:val="24"/>
        </w:rPr>
        <w:t>kli</w:t>
      </w:r>
      <w:r w:rsidR="000D7C6A">
        <w:rPr>
          <w:rFonts w:cstheme="minorHAnsi"/>
          <w:bCs/>
          <w:iCs/>
          <w:sz w:val="24"/>
          <w:szCs w:val="24"/>
        </w:rPr>
        <w:t>/skutera</w:t>
      </w:r>
    </w:p>
    <w:p w14:paraId="2B8C45BB" w14:textId="77777777" w:rsidR="00374653" w:rsidRPr="00AA1543" w:rsidRDefault="00374653" w:rsidP="00374653">
      <w:pPr>
        <w:spacing w:before="240" w:after="0" w:line="240" w:lineRule="auto"/>
        <w:ind w:right="92"/>
        <w:jc w:val="both"/>
        <w:rPr>
          <w:rFonts w:cstheme="minorHAnsi"/>
          <w:iCs/>
          <w:sz w:val="24"/>
          <w:szCs w:val="24"/>
        </w:rPr>
      </w:pPr>
      <w:r w:rsidRPr="00AA1543">
        <w:rPr>
          <w:rFonts w:cstheme="minorHAnsi"/>
          <w:iCs/>
          <w:sz w:val="24"/>
          <w:szCs w:val="24"/>
        </w:rPr>
        <w:t xml:space="preserve">Društvo ima skupštinu društva i upravu. </w:t>
      </w:r>
    </w:p>
    <w:p w14:paraId="3F5BEAC7" w14:textId="77777777" w:rsidR="00374653" w:rsidRPr="00AA1543" w:rsidRDefault="00374653" w:rsidP="00374653">
      <w:pPr>
        <w:spacing w:before="240" w:after="0" w:line="240" w:lineRule="auto"/>
        <w:ind w:right="92"/>
        <w:jc w:val="both"/>
        <w:rPr>
          <w:rFonts w:cstheme="minorHAnsi"/>
          <w:iCs/>
          <w:sz w:val="24"/>
          <w:szCs w:val="24"/>
        </w:rPr>
      </w:pPr>
      <w:r w:rsidRPr="00AA1543">
        <w:rPr>
          <w:rFonts w:cstheme="minorHAnsi"/>
          <w:iCs/>
          <w:sz w:val="24"/>
          <w:szCs w:val="24"/>
        </w:rPr>
        <w:t>Skupštinu društva čine članovi društva (osnivači) – jedinice lokalne samouprave, a njome predsjeda predsjednik. Predsjednik skupštine imenuje se na vrijeme od godine dana.</w:t>
      </w:r>
    </w:p>
    <w:p w14:paraId="444AB7F3" w14:textId="77777777" w:rsidR="00374653" w:rsidRPr="00AA1543" w:rsidRDefault="00374653" w:rsidP="00374653">
      <w:pPr>
        <w:spacing w:before="240" w:after="0" w:line="240" w:lineRule="auto"/>
        <w:ind w:right="92"/>
        <w:jc w:val="both"/>
        <w:rPr>
          <w:rFonts w:cstheme="minorHAnsi"/>
          <w:iCs/>
          <w:sz w:val="24"/>
          <w:szCs w:val="24"/>
        </w:rPr>
      </w:pPr>
      <w:r w:rsidRPr="00AA1543">
        <w:rPr>
          <w:rFonts w:cstheme="minorHAnsi"/>
          <w:iCs/>
          <w:sz w:val="24"/>
          <w:szCs w:val="24"/>
        </w:rPr>
        <w:t>Svaki član skupštine ostvaruje prava i dužnosti sukladno veličini temeljnog uloga.</w:t>
      </w:r>
    </w:p>
    <w:p w14:paraId="017FAF16" w14:textId="77777777" w:rsidR="00374653" w:rsidRPr="00085B4C" w:rsidRDefault="00374653" w:rsidP="00374653">
      <w:pPr>
        <w:spacing w:before="240" w:after="0" w:line="240" w:lineRule="auto"/>
        <w:ind w:right="92"/>
        <w:jc w:val="both"/>
        <w:rPr>
          <w:rFonts w:cstheme="minorHAnsi"/>
          <w:iCs/>
          <w:sz w:val="24"/>
          <w:szCs w:val="24"/>
        </w:rPr>
      </w:pPr>
      <w:r w:rsidRPr="00AA1543">
        <w:rPr>
          <w:rFonts w:cstheme="minorHAnsi"/>
          <w:iCs/>
          <w:sz w:val="24"/>
          <w:szCs w:val="24"/>
        </w:rPr>
        <w:t>Skupština društva odlučuje o svim bitnim stvarima</w:t>
      </w:r>
      <w:r w:rsidRPr="00085B4C">
        <w:rPr>
          <w:rFonts w:cstheme="minorHAnsi"/>
          <w:iCs/>
          <w:sz w:val="24"/>
          <w:szCs w:val="24"/>
        </w:rPr>
        <w:t xml:space="preserve"> kao što su financijski izvještaji, godišnji planovi poslovanja, investicijski  i razvojni planovi, cijene </w:t>
      </w:r>
      <w:r>
        <w:rPr>
          <w:rFonts w:cstheme="minorHAnsi"/>
          <w:iCs/>
          <w:sz w:val="24"/>
          <w:szCs w:val="24"/>
        </w:rPr>
        <w:t>u</w:t>
      </w:r>
      <w:r w:rsidRPr="00085B4C">
        <w:rPr>
          <w:rFonts w:cstheme="minorHAnsi"/>
          <w:iCs/>
          <w:sz w:val="24"/>
          <w:szCs w:val="24"/>
        </w:rPr>
        <w:t>sluga i slično.</w:t>
      </w:r>
    </w:p>
    <w:p w14:paraId="1A6C8F40" w14:textId="77777777" w:rsidR="00374653" w:rsidRPr="00AA1543" w:rsidRDefault="00374653" w:rsidP="00374653">
      <w:pPr>
        <w:spacing w:before="240" w:after="0" w:line="240" w:lineRule="auto"/>
        <w:ind w:right="92"/>
        <w:jc w:val="both"/>
        <w:rPr>
          <w:rFonts w:cstheme="minorHAnsi"/>
          <w:iCs/>
          <w:sz w:val="24"/>
          <w:szCs w:val="24"/>
        </w:rPr>
      </w:pPr>
      <w:r w:rsidRPr="00085B4C">
        <w:rPr>
          <w:rFonts w:cstheme="minorHAnsi"/>
          <w:iCs/>
          <w:sz w:val="24"/>
          <w:szCs w:val="24"/>
        </w:rPr>
        <w:t xml:space="preserve">Poslove društva vodi uprava koja se sastoji od jednog direktora kojeg imenuje skupština. Uprava društva zastupa društvo, </w:t>
      </w:r>
      <w:r w:rsidRPr="00AA1543">
        <w:rPr>
          <w:rFonts w:cstheme="minorHAnsi"/>
          <w:iCs/>
          <w:sz w:val="24"/>
          <w:szCs w:val="24"/>
        </w:rPr>
        <w:t>rukovodi i organizira proces rada i poslovanja te obavlja i druge poslove na temelju zakona i ovlaštenja.</w:t>
      </w:r>
    </w:p>
    <w:p w14:paraId="51C03CD4" w14:textId="4A52BF9F" w:rsidR="00374653" w:rsidRPr="00AA1543" w:rsidRDefault="00374653" w:rsidP="00374653">
      <w:pPr>
        <w:spacing w:before="240" w:after="0" w:line="240" w:lineRule="auto"/>
        <w:ind w:right="92"/>
        <w:jc w:val="both"/>
        <w:rPr>
          <w:rFonts w:cstheme="minorHAnsi"/>
          <w:iCs/>
          <w:sz w:val="24"/>
          <w:szCs w:val="24"/>
        </w:rPr>
      </w:pPr>
      <w:r w:rsidRPr="00AA1543">
        <w:rPr>
          <w:rFonts w:cstheme="minorHAnsi"/>
          <w:iCs/>
          <w:sz w:val="24"/>
          <w:szCs w:val="24"/>
        </w:rPr>
        <w:t>Direktor Društva je Neven Hržić, mag.</w:t>
      </w:r>
      <w:r w:rsidR="00570534">
        <w:rPr>
          <w:rFonts w:cstheme="minorHAnsi"/>
          <w:iCs/>
          <w:sz w:val="24"/>
          <w:szCs w:val="24"/>
        </w:rPr>
        <w:t xml:space="preserve"> </w:t>
      </w:r>
      <w:r w:rsidRPr="00AA1543">
        <w:rPr>
          <w:rFonts w:cstheme="minorHAnsi"/>
          <w:iCs/>
          <w:sz w:val="24"/>
          <w:szCs w:val="24"/>
        </w:rPr>
        <w:t>ing.</w:t>
      </w:r>
      <w:r w:rsidR="00570534">
        <w:rPr>
          <w:rFonts w:cstheme="minorHAnsi"/>
          <w:iCs/>
          <w:sz w:val="24"/>
          <w:szCs w:val="24"/>
        </w:rPr>
        <w:t xml:space="preserve"> </w:t>
      </w:r>
      <w:r w:rsidRPr="00AA1543">
        <w:rPr>
          <w:rFonts w:cstheme="minorHAnsi"/>
          <w:iCs/>
          <w:sz w:val="24"/>
          <w:szCs w:val="24"/>
        </w:rPr>
        <w:t>aedif. koji je na dužnost imenovan od 10. svibnja 2022. godine za razdoblje od 10.05.2022. do 31.12.2025. godine.</w:t>
      </w:r>
    </w:p>
    <w:p w14:paraId="17996C3A" w14:textId="15D26CDD" w:rsidR="00025F19" w:rsidRPr="00AA1543" w:rsidRDefault="00374653" w:rsidP="00374653">
      <w:pPr>
        <w:spacing w:before="240" w:after="0" w:line="240" w:lineRule="auto"/>
        <w:jc w:val="both"/>
        <w:rPr>
          <w:rFonts w:cstheme="minorHAnsi"/>
          <w:iCs/>
          <w:sz w:val="24"/>
          <w:szCs w:val="24"/>
        </w:rPr>
      </w:pPr>
      <w:r w:rsidRPr="00AA1543">
        <w:rPr>
          <w:rFonts w:cstheme="minorHAnsi"/>
          <w:iCs/>
          <w:sz w:val="24"/>
          <w:szCs w:val="24"/>
        </w:rPr>
        <w:t>Temeljem Obavijesti o razvrstavanju poslovnog subjekta prema Nacionalnoj klasifikaciji djelatnosti koju je izdao Državni zavod za statistiku Zagreb, od 10.12.2019. godine, Društvo ima brojčanu oznaku razreda 6110 djelatnost žičane telekomunikacije, matični broj poslovnog subjekta je 05202418, a OIB je 71183086599.</w:t>
      </w:r>
    </w:p>
    <w:p w14:paraId="3015AECA" w14:textId="486EF9BA" w:rsidR="00374653" w:rsidRPr="00AA1543" w:rsidRDefault="00374653" w:rsidP="00374653">
      <w:pPr>
        <w:pStyle w:val="Heading4"/>
        <w:numPr>
          <w:ilvl w:val="3"/>
          <w:numId w:val="3"/>
        </w:numPr>
        <w:tabs>
          <w:tab w:val="num" w:pos="720"/>
        </w:tabs>
        <w:spacing w:after="0"/>
        <w:ind w:left="426" w:right="92" w:hanging="426"/>
        <w:jc w:val="both"/>
        <w:rPr>
          <w:iCs/>
          <w:sz w:val="24"/>
          <w:szCs w:val="24"/>
        </w:rPr>
      </w:pPr>
      <w:r w:rsidRPr="00AA1543">
        <w:rPr>
          <w:iCs/>
          <w:sz w:val="24"/>
          <w:szCs w:val="24"/>
        </w:rPr>
        <w:t>Organizacija i radnici</w:t>
      </w:r>
    </w:p>
    <w:p w14:paraId="4ADF3B99" w14:textId="77777777" w:rsidR="00374653" w:rsidRPr="001D2A4E" w:rsidRDefault="00374653" w:rsidP="00374653">
      <w:pPr>
        <w:spacing w:before="240" w:after="0" w:line="240" w:lineRule="auto"/>
        <w:jc w:val="both"/>
        <w:rPr>
          <w:rFonts w:eastAsia="Calibri" w:cstheme="minorHAnsi"/>
          <w:iCs/>
          <w:sz w:val="24"/>
          <w:szCs w:val="24"/>
        </w:rPr>
      </w:pPr>
      <w:r w:rsidRPr="001D2A4E">
        <w:rPr>
          <w:rFonts w:eastAsia="Calibri" w:cstheme="minorHAnsi"/>
          <w:iCs/>
          <w:sz w:val="24"/>
          <w:szCs w:val="24"/>
        </w:rPr>
        <w:t>U Društvu postoji ured direktora i pomoćnika direktora te dvije radne jedinice RJ Javna rasvjeta i RJ Energetika.</w:t>
      </w:r>
    </w:p>
    <w:p w14:paraId="21899D72" w14:textId="77777777" w:rsidR="003502C0" w:rsidRDefault="003502C0" w:rsidP="003502C0">
      <w:pPr>
        <w:spacing w:after="0" w:line="240" w:lineRule="auto"/>
        <w:ind w:right="91"/>
        <w:jc w:val="both"/>
        <w:rPr>
          <w:rFonts w:cstheme="minorHAnsi"/>
          <w:iCs/>
          <w:sz w:val="24"/>
          <w:szCs w:val="24"/>
          <w:highlight w:val="green"/>
        </w:rPr>
      </w:pPr>
    </w:p>
    <w:p w14:paraId="0AD2A590" w14:textId="3DE8A834" w:rsidR="003502C0" w:rsidRDefault="003502C0" w:rsidP="003502C0">
      <w:pPr>
        <w:spacing w:after="0" w:line="240" w:lineRule="auto"/>
        <w:ind w:right="91"/>
        <w:jc w:val="both"/>
        <w:rPr>
          <w:rFonts w:cstheme="minorHAnsi"/>
          <w:iCs/>
          <w:sz w:val="24"/>
          <w:szCs w:val="24"/>
        </w:rPr>
      </w:pPr>
      <w:r w:rsidRPr="0071241D">
        <w:rPr>
          <w:rFonts w:cstheme="minorHAnsi"/>
          <w:iCs/>
          <w:sz w:val="24"/>
          <w:szCs w:val="24"/>
        </w:rPr>
        <w:t>Na dan 31. prosinca 2024. godine Društvo zapošljava 14 radnika (2023.: 14 radnika).</w:t>
      </w:r>
    </w:p>
    <w:p w14:paraId="75DBD900" w14:textId="77777777" w:rsidR="003502C0" w:rsidRDefault="003502C0" w:rsidP="003502C0">
      <w:pPr>
        <w:spacing w:after="0" w:line="240" w:lineRule="auto"/>
        <w:ind w:right="91"/>
        <w:jc w:val="both"/>
        <w:rPr>
          <w:rFonts w:ascii="Calibri" w:eastAsia="Times New Roman" w:hAnsi="Calibri" w:cs="Times New Roman"/>
          <w:iCs/>
          <w:sz w:val="24"/>
          <w:szCs w:val="24"/>
        </w:rPr>
      </w:pPr>
    </w:p>
    <w:p w14:paraId="49264871" w14:textId="77777777" w:rsidR="00374653" w:rsidRDefault="00374653" w:rsidP="00374653">
      <w:pPr>
        <w:pStyle w:val="Heading1"/>
        <w:numPr>
          <w:ilvl w:val="0"/>
          <w:numId w:val="2"/>
        </w:numPr>
        <w:spacing w:after="0"/>
        <w:rPr>
          <w:rFonts w:ascii="Calibri" w:hAnsi="Calibri" w:cs="Calibri"/>
          <w:sz w:val="28"/>
          <w:szCs w:val="28"/>
        </w:rPr>
      </w:pPr>
      <w:bookmarkStart w:id="3" w:name="_Toc137310618"/>
      <w:r w:rsidRPr="00AA1543">
        <w:rPr>
          <w:rFonts w:ascii="Calibri" w:hAnsi="Calibri" w:cs="Calibri"/>
          <w:sz w:val="28"/>
          <w:szCs w:val="28"/>
        </w:rPr>
        <w:lastRenderedPageBreak/>
        <w:t>FINANCIJSKI POKAZATELJI</w:t>
      </w:r>
      <w:r w:rsidRPr="00DD0B82">
        <w:rPr>
          <w:rFonts w:ascii="Calibri" w:hAnsi="Calibri" w:cs="Calibri"/>
          <w:sz w:val="28"/>
          <w:szCs w:val="28"/>
        </w:rPr>
        <w:t xml:space="preserve"> I OSTVARENI REZULTAT</w:t>
      </w:r>
      <w:bookmarkEnd w:id="3"/>
    </w:p>
    <w:p w14:paraId="23B5F9B0" w14:textId="77777777" w:rsidR="00015512" w:rsidRPr="00015512" w:rsidRDefault="00015512" w:rsidP="00C27C37">
      <w:pPr>
        <w:spacing w:after="0" w:line="240" w:lineRule="auto"/>
      </w:pPr>
    </w:p>
    <w:p w14:paraId="53C6942F" w14:textId="3546E136" w:rsidR="00FA47C1" w:rsidRDefault="00FA47C1" w:rsidP="00C27C37">
      <w:pPr>
        <w:spacing w:after="0" w:line="240" w:lineRule="auto"/>
        <w:jc w:val="both"/>
        <w:rPr>
          <w:rFonts w:eastAsia="Calibri" w:cstheme="minorHAnsi"/>
          <w:sz w:val="24"/>
          <w:szCs w:val="24"/>
        </w:rPr>
      </w:pPr>
      <w:r w:rsidRPr="00FA47C1">
        <w:rPr>
          <w:rFonts w:eastAsia="Calibri" w:cstheme="minorHAnsi"/>
          <w:sz w:val="24"/>
          <w:szCs w:val="24"/>
        </w:rPr>
        <w:t>U razdoblju od 01. siječnja do 31. prosinca 202</w:t>
      </w:r>
      <w:r w:rsidR="00081F71">
        <w:rPr>
          <w:rFonts w:eastAsia="Calibri" w:cstheme="minorHAnsi"/>
          <w:sz w:val="24"/>
          <w:szCs w:val="24"/>
        </w:rPr>
        <w:t>4</w:t>
      </w:r>
      <w:r w:rsidRPr="00FA47C1">
        <w:rPr>
          <w:rFonts w:eastAsia="Calibri" w:cstheme="minorHAnsi"/>
          <w:sz w:val="24"/>
          <w:szCs w:val="24"/>
        </w:rPr>
        <w:t xml:space="preserve">. godine,  Društvo je ostvarilo ukupne prihode u iznosu od </w:t>
      </w:r>
      <w:r w:rsidR="00025F19" w:rsidRPr="00061F53">
        <w:rPr>
          <w:rFonts w:eastAsia="Calibri" w:cstheme="minorHAnsi"/>
          <w:sz w:val="24"/>
          <w:szCs w:val="24"/>
        </w:rPr>
        <w:t>7</w:t>
      </w:r>
      <w:r w:rsidR="00061F53" w:rsidRPr="00061F53">
        <w:rPr>
          <w:rFonts w:eastAsia="Calibri" w:cstheme="minorHAnsi"/>
          <w:sz w:val="24"/>
          <w:szCs w:val="24"/>
        </w:rPr>
        <w:t>60.292,91</w:t>
      </w:r>
      <w:r w:rsidRPr="00061F53">
        <w:rPr>
          <w:rFonts w:eastAsia="Calibri" w:cstheme="minorHAnsi"/>
          <w:sz w:val="24"/>
          <w:szCs w:val="24"/>
        </w:rPr>
        <w:t xml:space="preserve"> € (202</w:t>
      </w:r>
      <w:r w:rsidR="00061F53" w:rsidRPr="00061F53">
        <w:rPr>
          <w:rFonts w:eastAsia="Calibri" w:cstheme="minorHAnsi"/>
          <w:sz w:val="24"/>
          <w:szCs w:val="24"/>
        </w:rPr>
        <w:t>3</w:t>
      </w:r>
      <w:r w:rsidRPr="00061F53">
        <w:rPr>
          <w:rFonts w:eastAsia="Calibri" w:cstheme="minorHAnsi"/>
          <w:sz w:val="24"/>
          <w:szCs w:val="24"/>
        </w:rPr>
        <w:t xml:space="preserve">.: </w:t>
      </w:r>
      <w:r w:rsidR="00061F53" w:rsidRPr="00061F53">
        <w:rPr>
          <w:rFonts w:eastAsia="Calibri" w:cstheme="minorHAnsi"/>
          <w:sz w:val="24"/>
          <w:szCs w:val="24"/>
        </w:rPr>
        <w:t xml:space="preserve">745.920,86 </w:t>
      </w:r>
      <w:r w:rsidRPr="00061F53">
        <w:rPr>
          <w:rFonts w:eastAsia="Calibri" w:cstheme="minorHAnsi"/>
          <w:sz w:val="24"/>
          <w:szCs w:val="24"/>
        </w:rPr>
        <w:t>€)</w:t>
      </w:r>
      <w:r w:rsidRPr="00FA47C1">
        <w:rPr>
          <w:rFonts w:eastAsia="Calibri" w:cstheme="minorHAnsi"/>
          <w:sz w:val="24"/>
          <w:szCs w:val="24"/>
        </w:rPr>
        <w:t xml:space="preserve"> i ukupne rashode u iznosu od </w:t>
      </w:r>
      <w:r w:rsidR="00061F53" w:rsidRPr="00061F53">
        <w:rPr>
          <w:rFonts w:eastAsia="Calibri" w:cstheme="minorHAnsi"/>
          <w:sz w:val="24"/>
          <w:szCs w:val="24"/>
        </w:rPr>
        <w:t>860.634,33</w:t>
      </w:r>
      <w:r w:rsidRPr="00061F53">
        <w:rPr>
          <w:rFonts w:eastAsia="Calibri" w:cstheme="minorHAnsi"/>
          <w:sz w:val="24"/>
          <w:szCs w:val="24"/>
        </w:rPr>
        <w:t xml:space="preserve"> € (</w:t>
      </w:r>
      <w:r w:rsidR="0048085A">
        <w:rPr>
          <w:rFonts w:eastAsia="Calibri" w:cstheme="minorHAnsi"/>
          <w:sz w:val="24"/>
          <w:szCs w:val="24"/>
        </w:rPr>
        <w:t xml:space="preserve">2023.: </w:t>
      </w:r>
      <w:r w:rsidR="00061F53" w:rsidRPr="00061F53">
        <w:rPr>
          <w:rFonts w:eastAsia="Calibri" w:cstheme="minorHAnsi"/>
          <w:sz w:val="24"/>
          <w:szCs w:val="24"/>
        </w:rPr>
        <w:t>736.794,49 €)</w:t>
      </w:r>
      <w:r w:rsidR="00061F53">
        <w:rPr>
          <w:rFonts w:eastAsia="Calibri" w:cstheme="minorHAnsi"/>
          <w:sz w:val="24"/>
          <w:szCs w:val="24"/>
        </w:rPr>
        <w:t xml:space="preserve">. </w:t>
      </w:r>
      <w:r w:rsidRPr="00FA47C1">
        <w:rPr>
          <w:rFonts w:eastAsia="Calibri" w:cstheme="minorHAnsi"/>
          <w:sz w:val="24"/>
          <w:szCs w:val="24"/>
        </w:rPr>
        <w:t xml:space="preserve">Temeljem razlike prihoda i rashoda ostvaren je </w:t>
      </w:r>
      <w:r w:rsidR="005E43D9">
        <w:rPr>
          <w:rFonts w:eastAsia="Calibri" w:cstheme="minorHAnsi"/>
          <w:sz w:val="24"/>
          <w:szCs w:val="24"/>
        </w:rPr>
        <w:t>gubitak</w:t>
      </w:r>
      <w:r w:rsidRPr="00FA47C1">
        <w:rPr>
          <w:rFonts w:eastAsia="Calibri" w:cstheme="minorHAnsi"/>
          <w:sz w:val="24"/>
          <w:szCs w:val="24"/>
        </w:rPr>
        <w:t xml:space="preserve"> tekuće godine</w:t>
      </w:r>
      <w:r w:rsidR="00047EBC">
        <w:rPr>
          <w:rFonts w:eastAsia="Calibri" w:cstheme="minorHAnsi"/>
          <w:sz w:val="24"/>
          <w:szCs w:val="24"/>
        </w:rPr>
        <w:t xml:space="preserve"> </w:t>
      </w:r>
      <w:r w:rsidRPr="00FA47C1">
        <w:rPr>
          <w:rFonts w:eastAsia="Calibri" w:cstheme="minorHAnsi"/>
          <w:sz w:val="24"/>
          <w:szCs w:val="24"/>
        </w:rPr>
        <w:t xml:space="preserve">u iznosu od </w:t>
      </w:r>
      <w:r w:rsidR="005E43D9" w:rsidRPr="005E43D9">
        <w:rPr>
          <w:rFonts w:eastAsia="Calibri" w:cstheme="minorHAnsi"/>
          <w:sz w:val="24"/>
          <w:szCs w:val="24"/>
        </w:rPr>
        <w:t xml:space="preserve">100.341,42 € </w:t>
      </w:r>
      <w:r w:rsidRPr="005E43D9">
        <w:rPr>
          <w:rFonts w:eastAsia="Calibri" w:cstheme="minorHAnsi"/>
          <w:sz w:val="24"/>
          <w:szCs w:val="24"/>
        </w:rPr>
        <w:t>(202</w:t>
      </w:r>
      <w:r w:rsidR="005E43D9" w:rsidRPr="005E43D9">
        <w:rPr>
          <w:rFonts w:eastAsia="Calibri" w:cstheme="minorHAnsi"/>
          <w:sz w:val="24"/>
          <w:szCs w:val="24"/>
        </w:rPr>
        <w:t>3</w:t>
      </w:r>
      <w:r w:rsidRPr="005E43D9">
        <w:rPr>
          <w:rFonts w:eastAsia="Calibri" w:cstheme="minorHAnsi"/>
          <w:sz w:val="24"/>
          <w:szCs w:val="24"/>
        </w:rPr>
        <w:t>.</w:t>
      </w:r>
      <w:r w:rsidR="005E43D9" w:rsidRPr="005E43D9">
        <w:rPr>
          <w:rFonts w:eastAsia="Calibri" w:cstheme="minorHAnsi"/>
          <w:sz w:val="24"/>
          <w:szCs w:val="24"/>
        </w:rPr>
        <w:t xml:space="preserve">: 9.126,37 </w:t>
      </w:r>
      <w:r w:rsidR="00025F19" w:rsidRPr="005E43D9">
        <w:rPr>
          <w:rFonts w:eastAsia="Calibri" w:cstheme="minorHAnsi"/>
          <w:sz w:val="24"/>
          <w:szCs w:val="24"/>
        </w:rPr>
        <w:t>€</w:t>
      </w:r>
      <w:r w:rsidR="003502C0">
        <w:rPr>
          <w:rFonts w:eastAsia="Calibri" w:cstheme="minorHAnsi"/>
          <w:sz w:val="24"/>
          <w:szCs w:val="24"/>
        </w:rPr>
        <w:t>,</w:t>
      </w:r>
      <w:r w:rsidR="00B96739">
        <w:rPr>
          <w:rFonts w:eastAsia="Calibri" w:cstheme="minorHAnsi"/>
          <w:sz w:val="24"/>
          <w:szCs w:val="24"/>
        </w:rPr>
        <w:t xml:space="preserve"> dobit</w:t>
      </w:r>
      <w:r w:rsidRPr="005E43D9">
        <w:rPr>
          <w:rFonts w:eastAsia="Calibri" w:cstheme="minorHAnsi"/>
          <w:sz w:val="24"/>
          <w:szCs w:val="24"/>
        </w:rPr>
        <w:t>).</w:t>
      </w:r>
      <w:r w:rsidRPr="00FA47C1">
        <w:rPr>
          <w:rFonts w:eastAsia="Calibri" w:cstheme="minorHAnsi"/>
          <w:sz w:val="24"/>
          <w:szCs w:val="24"/>
        </w:rPr>
        <w:t xml:space="preserve"> </w:t>
      </w:r>
    </w:p>
    <w:p w14:paraId="7885E81B" w14:textId="77777777" w:rsidR="00D61D69" w:rsidRPr="00FA47C1" w:rsidRDefault="00D61D69" w:rsidP="00C27C37">
      <w:pPr>
        <w:spacing w:after="0" w:line="240" w:lineRule="auto"/>
        <w:jc w:val="both"/>
        <w:rPr>
          <w:rFonts w:eastAsia="Calibri" w:cstheme="minorHAnsi"/>
          <w:sz w:val="24"/>
          <w:szCs w:val="24"/>
        </w:rPr>
      </w:pPr>
    </w:p>
    <w:p w14:paraId="042FA519" w14:textId="77777777" w:rsidR="00FA47C1" w:rsidRPr="00FA47C1" w:rsidRDefault="00FA47C1" w:rsidP="00C27C37">
      <w:pPr>
        <w:spacing w:after="0" w:line="240" w:lineRule="auto"/>
        <w:jc w:val="both"/>
        <w:rPr>
          <w:rFonts w:eastAsia="Calibri" w:cstheme="minorHAnsi"/>
          <w:sz w:val="24"/>
          <w:szCs w:val="24"/>
        </w:rPr>
      </w:pPr>
    </w:p>
    <w:p w14:paraId="32DD5147" w14:textId="77777777" w:rsidR="00FA47C1" w:rsidRPr="00025F19" w:rsidRDefault="00FA47C1" w:rsidP="00C27C37">
      <w:pPr>
        <w:spacing w:after="0" w:line="240" w:lineRule="auto"/>
        <w:jc w:val="both"/>
        <w:rPr>
          <w:rFonts w:eastAsia="Calibri" w:cstheme="minorHAnsi"/>
          <w:b/>
          <w:bCs/>
          <w:sz w:val="24"/>
          <w:szCs w:val="24"/>
        </w:rPr>
      </w:pPr>
      <w:r w:rsidRPr="00025F19">
        <w:rPr>
          <w:rFonts w:eastAsia="Calibri" w:cstheme="minorHAnsi"/>
          <w:b/>
          <w:bCs/>
          <w:sz w:val="24"/>
          <w:szCs w:val="24"/>
        </w:rPr>
        <w:t>2.1.</w:t>
      </w:r>
      <w:r w:rsidRPr="00025F19">
        <w:rPr>
          <w:rFonts w:eastAsia="Calibri" w:cstheme="minorHAnsi"/>
          <w:b/>
          <w:bCs/>
          <w:sz w:val="24"/>
          <w:szCs w:val="24"/>
        </w:rPr>
        <w:tab/>
        <w:t xml:space="preserve">UKUPNI PRIHODI </w:t>
      </w:r>
    </w:p>
    <w:p w14:paraId="4E472B1D" w14:textId="77777777" w:rsidR="00C27C37" w:rsidRDefault="00C27C37" w:rsidP="00C27C37">
      <w:pPr>
        <w:spacing w:after="0" w:line="240" w:lineRule="auto"/>
        <w:jc w:val="both"/>
        <w:rPr>
          <w:rFonts w:eastAsia="Calibri" w:cstheme="minorHAnsi"/>
          <w:sz w:val="24"/>
          <w:szCs w:val="24"/>
        </w:rPr>
      </w:pPr>
    </w:p>
    <w:p w14:paraId="2C93F3B6" w14:textId="23D5706F" w:rsidR="00025F19" w:rsidRDefault="00FA47C1" w:rsidP="00C27C37">
      <w:pPr>
        <w:spacing w:after="0" w:line="240" w:lineRule="auto"/>
        <w:jc w:val="both"/>
        <w:rPr>
          <w:rFonts w:eastAsia="Calibri" w:cstheme="minorHAnsi"/>
          <w:sz w:val="24"/>
          <w:szCs w:val="24"/>
        </w:rPr>
      </w:pPr>
      <w:r w:rsidRPr="00FA47C1">
        <w:rPr>
          <w:rFonts w:eastAsia="Calibri" w:cstheme="minorHAnsi"/>
          <w:sz w:val="24"/>
          <w:szCs w:val="24"/>
        </w:rPr>
        <w:t>Ukupni prihodi Društva sastoje se od</w:t>
      </w:r>
      <w:r w:rsidR="00025F19">
        <w:rPr>
          <w:rFonts w:eastAsia="Calibri" w:cstheme="minorHAnsi"/>
          <w:sz w:val="24"/>
          <w:szCs w:val="24"/>
        </w:rPr>
        <w:t>:</w:t>
      </w:r>
    </w:p>
    <w:p w14:paraId="458A5332" w14:textId="77777777" w:rsidR="00C27C37" w:rsidRPr="00C27C37" w:rsidRDefault="00C27C37" w:rsidP="00C27C37">
      <w:pPr>
        <w:spacing w:after="0" w:line="240" w:lineRule="auto"/>
        <w:jc w:val="both"/>
        <w:rPr>
          <w:rFonts w:eastAsia="Calibri" w:cstheme="minorHAnsi"/>
          <w:sz w:val="10"/>
          <w:szCs w:val="10"/>
        </w:rPr>
      </w:pPr>
    </w:p>
    <w:p w14:paraId="7B84A4DE" w14:textId="505B24A6" w:rsidR="00025F19" w:rsidRPr="00ED4880" w:rsidRDefault="00025F19" w:rsidP="00C27C37">
      <w:pPr>
        <w:spacing w:after="0" w:line="240" w:lineRule="auto"/>
        <w:jc w:val="both"/>
        <w:rPr>
          <w:rFonts w:eastAsia="Calibri" w:cstheme="minorHAnsi"/>
          <w:sz w:val="24"/>
          <w:szCs w:val="24"/>
        </w:rPr>
      </w:pPr>
      <w:r>
        <w:rPr>
          <w:rFonts w:eastAsia="Calibri" w:cstheme="minorHAnsi"/>
          <w:sz w:val="24"/>
          <w:szCs w:val="24"/>
        </w:rPr>
        <w:t>-</w:t>
      </w:r>
      <w:r w:rsidR="00FA47C1" w:rsidRPr="00FA47C1">
        <w:rPr>
          <w:rFonts w:eastAsia="Calibri" w:cstheme="minorHAnsi"/>
          <w:sz w:val="24"/>
          <w:szCs w:val="24"/>
        </w:rPr>
        <w:t xml:space="preserve"> poslovnih prihoda </w:t>
      </w:r>
      <w:r>
        <w:rPr>
          <w:rFonts w:eastAsia="Calibri" w:cstheme="minorHAnsi"/>
          <w:sz w:val="24"/>
          <w:szCs w:val="24"/>
        </w:rPr>
        <w:t xml:space="preserve">u iznosu od </w:t>
      </w:r>
      <w:r w:rsidR="00ED4880" w:rsidRPr="00ED4880">
        <w:rPr>
          <w:rFonts w:eastAsia="Calibri" w:cstheme="minorHAnsi"/>
          <w:sz w:val="24"/>
          <w:szCs w:val="24"/>
        </w:rPr>
        <w:t>747.949,69</w:t>
      </w:r>
      <w:r w:rsidRPr="00ED4880">
        <w:rPr>
          <w:rFonts w:eastAsia="Calibri" w:cstheme="minorHAnsi"/>
          <w:sz w:val="24"/>
          <w:szCs w:val="24"/>
        </w:rPr>
        <w:t xml:space="preserve"> € </w:t>
      </w:r>
      <w:r w:rsidR="00FA47C1" w:rsidRPr="00ED4880">
        <w:rPr>
          <w:rFonts w:eastAsia="Calibri" w:cstheme="minorHAnsi"/>
          <w:sz w:val="24"/>
          <w:szCs w:val="24"/>
        </w:rPr>
        <w:t xml:space="preserve">(prihodi od prodaje i ostali poslovni prihodi) i </w:t>
      </w:r>
    </w:p>
    <w:p w14:paraId="6F83D62D" w14:textId="0772C1F2" w:rsidR="00FA47C1" w:rsidRDefault="00025F19" w:rsidP="00025F19">
      <w:pPr>
        <w:spacing w:after="0" w:line="240" w:lineRule="auto"/>
        <w:jc w:val="both"/>
        <w:rPr>
          <w:rFonts w:eastAsia="Calibri" w:cstheme="minorHAnsi"/>
          <w:sz w:val="24"/>
          <w:szCs w:val="24"/>
        </w:rPr>
      </w:pPr>
      <w:r w:rsidRPr="00ED4880">
        <w:rPr>
          <w:rFonts w:eastAsia="Calibri" w:cstheme="minorHAnsi"/>
          <w:sz w:val="24"/>
          <w:szCs w:val="24"/>
        </w:rPr>
        <w:t xml:space="preserve">- </w:t>
      </w:r>
      <w:r w:rsidR="00FA47C1" w:rsidRPr="00ED4880">
        <w:rPr>
          <w:rFonts w:eastAsia="Calibri" w:cstheme="minorHAnsi"/>
          <w:sz w:val="24"/>
          <w:szCs w:val="24"/>
        </w:rPr>
        <w:t>financijskih prihoda</w:t>
      </w:r>
      <w:r w:rsidRPr="00ED4880">
        <w:rPr>
          <w:rFonts w:eastAsia="Calibri" w:cstheme="minorHAnsi"/>
          <w:sz w:val="24"/>
          <w:szCs w:val="24"/>
        </w:rPr>
        <w:t xml:space="preserve"> u iznosu od </w:t>
      </w:r>
      <w:r w:rsidR="00ED4880" w:rsidRPr="00ED4880">
        <w:rPr>
          <w:rFonts w:eastAsia="Calibri" w:cstheme="minorHAnsi"/>
          <w:sz w:val="24"/>
          <w:szCs w:val="24"/>
        </w:rPr>
        <w:t>12.343,22</w:t>
      </w:r>
      <w:r w:rsidRPr="00ED4880">
        <w:rPr>
          <w:rFonts w:eastAsia="Calibri" w:cstheme="minorHAnsi"/>
          <w:sz w:val="24"/>
          <w:szCs w:val="24"/>
        </w:rPr>
        <w:t xml:space="preserve"> €</w:t>
      </w:r>
      <w:r w:rsidR="00FA47C1" w:rsidRPr="00ED4880">
        <w:rPr>
          <w:rFonts w:eastAsia="Calibri" w:cstheme="minorHAnsi"/>
          <w:sz w:val="24"/>
          <w:szCs w:val="24"/>
        </w:rPr>
        <w:t>.</w:t>
      </w:r>
      <w:r w:rsidR="00FA47C1" w:rsidRPr="00FA47C1">
        <w:rPr>
          <w:rFonts w:eastAsia="Calibri" w:cstheme="minorHAnsi"/>
          <w:sz w:val="24"/>
          <w:szCs w:val="24"/>
        </w:rPr>
        <w:t xml:space="preserve"> </w:t>
      </w:r>
    </w:p>
    <w:p w14:paraId="2EEE4CCC" w14:textId="77777777" w:rsidR="00025F19" w:rsidRPr="00FA47C1" w:rsidRDefault="00025F19" w:rsidP="00025F19">
      <w:pPr>
        <w:spacing w:after="0" w:line="240" w:lineRule="auto"/>
        <w:jc w:val="both"/>
        <w:rPr>
          <w:rFonts w:eastAsia="Calibri" w:cstheme="minorHAnsi"/>
          <w:sz w:val="24"/>
          <w:szCs w:val="24"/>
        </w:rPr>
      </w:pPr>
    </w:p>
    <w:p w14:paraId="2FBC5DD5" w14:textId="03454FDE" w:rsidR="00FA47C1" w:rsidRPr="0016606D" w:rsidRDefault="00FA47C1" w:rsidP="00025F19">
      <w:pPr>
        <w:spacing w:after="0" w:line="240" w:lineRule="auto"/>
        <w:jc w:val="both"/>
        <w:rPr>
          <w:rFonts w:eastAsia="Calibri" w:cstheme="minorHAnsi"/>
          <w:sz w:val="24"/>
          <w:szCs w:val="24"/>
        </w:rPr>
      </w:pPr>
      <w:r w:rsidRPr="000F5B96">
        <w:rPr>
          <w:rFonts w:eastAsia="Calibri" w:cstheme="minorHAnsi"/>
          <w:sz w:val="24"/>
          <w:szCs w:val="24"/>
        </w:rPr>
        <w:t xml:space="preserve">Prihodi od prodaje </w:t>
      </w:r>
      <w:r w:rsidR="00025F19" w:rsidRPr="000F5B96">
        <w:rPr>
          <w:rFonts w:eastAsia="Calibri" w:cstheme="minorHAnsi"/>
          <w:sz w:val="24"/>
          <w:szCs w:val="24"/>
        </w:rPr>
        <w:t xml:space="preserve">iznose </w:t>
      </w:r>
      <w:r w:rsidR="004A4EB6" w:rsidRPr="000F5B96">
        <w:rPr>
          <w:rFonts w:eastAsia="Calibri" w:cstheme="minorHAnsi"/>
          <w:sz w:val="24"/>
          <w:szCs w:val="24"/>
        </w:rPr>
        <w:t>624.018,22</w:t>
      </w:r>
      <w:r w:rsidR="00025F19" w:rsidRPr="000F5B96">
        <w:rPr>
          <w:rFonts w:eastAsia="Calibri" w:cstheme="minorHAnsi"/>
          <w:sz w:val="24"/>
          <w:szCs w:val="24"/>
        </w:rPr>
        <w:t xml:space="preserve"> € </w:t>
      </w:r>
      <w:r w:rsidRPr="000F5B96">
        <w:rPr>
          <w:rFonts w:eastAsia="Calibri" w:cstheme="minorHAnsi"/>
          <w:sz w:val="24"/>
          <w:szCs w:val="24"/>
        </w:rPr>
        <w:t>(202</w:t>
      </w:r>
      <w:r w:rsidR="004A4EB6" w:rsidRPr="000F5B96">
        <w:rPr>
          <w:rFonts w:eastAsia="Calibri" w:cstheme="minorHAnsi"/>
          <w:sz w:val="24"/>
          <w:szCs w:val="24"/>
        </w:rPr>
        <w:t>3</w:t>
      </w:r>
      <w:r w:rsidRPr="000F5B96">
        <w:rPr>
          <w:rFonts w:eastAsia="Calibri" w:cstheme="minorHAnsi"/>
          <w:sz w:val="24"/>
          <w:szCs w:val="24"/>
        </w:rPr>
        <w:t xml:space="preserve">.: </w:t>
      </w:r>
      <w:r w:rsidR="004A4EB6" w:rsidRPr="000F5B96">
        <w:rPr>
          <w:rFonts w:eastAsia="Calibri" w:cstheme="minorHAnsi"/>
          <w:sz w:val="24"/>
          <w:szCs w:val="24"/>
        </w:rPr>
        <w:t xml:space="preserve">495.141,12 </w:t>
      </w:r>
      <w:r w:rsidR="00025F19" w:rsidRPr="000F5B96">
        <w:rPr>
          <w:rFonts w:eastAsia="Calibri" w:cstheme="minorHAnsi"/>
          <w:sz w:val="24"/>
          <w:szCs w:val="24"/>
        </w:rPr>
        <w:t>€</w:t>
      </w:r>
      <w:r w:rsidRPr="000F5B96">
        <w:rPr>
          <w:rFonts w:eastAsia="Calibri" w:cstheme="minorHAnsi"/>
          <w:sz w:val="24"/>
          <w:szCs w:val="24"/>
        </w:rPr>
        <w:t>)</w:t>
      </w:r>
      <w:r w:rsidR="006375F7" w:rsidRPr="000F5B96">
        <w:rPr>
          <w:rFonts w:eastAsia="Calibri" w:cstheme="minorHAnsi"/>
          <w:sz w:val="24"/>
          <w:szCs w:val="24"/>
        </w:rPr>
        <w:t xml:space="preserve">, veći su za </w:t>
      </w:r>
      <w:r w:rsidR="000F5B96" w:rsidRPr="000F5B96">
        <w:rPr>
          <w:rFonts w:eastAsia="Calibri" w:cstheme="minorHAnsi"/>
          <w:sz w:val="24"/>
          <w:szCs w:val="24"/>
        </w:rPr>
        <w:t>26</w:t>
      </w:r>
      <w:r w:rsidR="006375F7" w:rsidRPr="0016606D">
        <w:rPr>
          <w:rFonts w:eastAsia="Calibri" w:cstheme="minorHAnsi"/>
          <w:sz w:val="24"/>
          <w:szCs w:val="24"/>
        </w:rPr>
        <w:t>%</w:t>
      </w:r>
      <w:r w:rsidRPr="0016606D">
        <w:rPr>
          <w:rFonts w:eastAsia="Calibri" w:cstheme="minorHAnsi"/>
          <w:sz w:val="24"/>
          <w:szCs w:val="24"/>
        </w:rPr>
        <w:t xml:space="preserve"> </w:t>
      </w:r>
      <w:r w:rsidR="00C27C37" w:rsidRPr="0016606D">
        <w:rPr>
          <w:rFonts w:eastAsia="Calibri" w:cstheme="minorHAnsi"/>
          <w:sz w:val="24"/>
          <w:szCs w:val="24"/>
        </w:rPr>
        <w:t xml:space="preserve">i </w:t>
      </w:r>
      <w:r w:rsidRPr="0016606D">
        <w:rPr>
          <w:rFonts w:eastAsia="Calibri" w:cstheme="minorHAnsi"/>
          <w:sz w:val="24"/>
          <w:szCs w:val="24"/>
        </w:rPr>
        <w:t xml:space="preserve">čine </w:t>
      </w:r>
      <w:r w:rsidR="0016606D" w:rsidRPr="0016606D">
        <w:rPr>
          <w:rFonts w:eastAsia="Calibri" w:cstheme="minorHAnsi"/>
          <w:sz w:val="24"/>
          <w:szCs w:val="24"/>
        </w:rPr>
        <w:t>8</w:t>
      </w:r>
      <w:r w:rsidR="008070A0">
        <w:rPr>
          <w:rFonts w:eastAsia="Calibri" w:cstheme="minorHAnsi"/>
          <w:sz w:val="24"/>
          <w:szCs w:val="24"/>
        </w:rPr>
        <w:t>2</w:t>
      </w:r>
      <w:r w:rsidRPr="0016606D">
        <w:rPr>
          <w:rFonts w:eastAsia="Calibri" w:cstheme="minorHAnsi"/>
          <w:sz w:val="24"/>
          <w:szCs w:val="24"/>
        </w:rPr>
        <w:t xml:space="preserve">% ukupnih prihoda, a </w:t>
      </w:r>
      <w:r w:rsidR="0070495C" w:rsidRPr="0016606D">
        <w:rPr>
          <w:rFonts w:eastAsia="Calibri" w:cstheme="minorHAnsi"/>
          <w:sz w:val="24"/>
          <w:szCs w:val="24"/>
        </w:rPr>
        <w:t xml:space="preserve">najvećim dijelom se </w:t>
      </w:r>
      <w:r w:rsidRPr="0016606D">
        <w:rPr>
          <w:rFonts w:eastAsia="Calibri" w:cstheme="minorHAnsi"/>
          <w:sz w:val="24"/>
          <w:szCs w:val="24"/>
        </w:rPr>
        <w:t xml:space="preserve">odnose na: </w:t>
      </w:r>
    </w:p>
    <w:p w14:paraId="270B9A83" w14:textId="40A64E95" w:rsidR="0070495C" w:rsidRPr="000F5B96" w:rsidRDefault="00FA47C1" w:rsidP="00C27C37">
      <w:pPr>
        <w:pStyle w:val="ListParagraph"/>
        <w:numPr>
          <w:ilvl w:val="0"/>
          <w:numId w:val="9"/>
        </w:numPr>
        <w:spacing w:after="0" w:line="240" w:lineRule="auto"/>
        <w:jc w:val="both"/>
        <w:rPr>
          <w:rFonts w:eastAsia="Calibri" w:cstheme="minorHAnsi"/>
          <w:sz w:val="24"/>
          <w:szCs w:val="24"/>
        </w:rPr>
      </w:pPr>
      <w:r w:rsidRPr="000F5B96">
        <w:rPr>
          <w:rFonts w:eastAsia="Calibri" w:cstheme="minorHAnsi"/>
          <w:sz w:val="24"/>
          <w:szCs w:val="24"/>
        </w:rPr>
        <w:t>prihod</w:t>
      </w:r>
      <w:r w:rsidR="0070495C" w:rsidRPr="000F5B96">
        <w:rPr>
          <w:rFonts w:eastAsia="Calibri" w:cstheme="minorHAnsi"/>
          <w:sz w:val="24"/>
          <w:szCs w:val="24"/>
        </w:rPr>
        <w:t>e</w:t>
      </w:r>
      <w:r w:rsidRPr="000F5B96">
        <w:rPr>
          <w:rFonts w:eastAsia="Calibri" w:cstheme="minorHAnsi"/>
          <w:sz w:val="24"/>
          <w:szCs w:val="24"/>
        </w:rPr>
        <w:t xml:space="preserve"> od </w:t>
      </w:r>
      <w:r w:rsidR="00C27C37" w:rsidRPr="000F5B96">
        <w:rPr>
          <w:rFonts w:eastAsia="Calibri" w:cstheme="minorHAnsi"/>
          <w:sz w:val="24"/>
          <w:szCs w:val="24"/>
        </w:rPr>
        <w:t>održavanja javne rasvjete</w:t>
      </w:r>
      <w:r w:rsidRPr="000F5B96">
        <w:rPr>
          <w:rFonts w:eastAsia="Calibri" w:cstheme="minorHAnsi"/>
          <w:sz w:val="24"/>
          <w:szCs w:val="24"/>
        </w:rPr>
        <w:t xml:space="preserve"> </w:t>
      </w:r>
      <w:r w:rsidR="000F5B96" w:rsidRPr="000F5B96">
        <w:rPr>
          <w:rFonts w:eastAsia="Calibri" w:cstheme="minorHAnsi"/>
          <w:sz w:val="24"/>
          <w:szCs w:val="24"/>
        </w:rPr>
        <w:t>295.794,94</w:t>
      </w:r>
      <w:r w:rsidR="00C27C37" w:rsidRPr="000F5B96">
        <w:rPr>
          <w:rFonts w:eastAsia="Calibri" w:cstheme="minorHAnsi"/>
          <w:sz w:val="24"/>
          <w:szCs w:val="24"/>
        </w:rPr>
        <w:t xml:space="preserve"> € (202</w:t>
      </w:r>
      <w:r w:rsidR="000F5B96" w:rsidRPr="000F5B96">
        <w:rPr>
          <w:rFonts w:eastAsia="Calibri" w:cstheme="minorHAnsi"/>
          <w:sz w:val="24"/>
          <w:szCs w:val="24"/>
        </w:rPr>
        <w:t>3</w:t>
      </w:r>
      <w:r w:rsidR="00C27C37" w:rsidRPr="000F5B96">
        <w:rPr>
          <w:rFonts w:eastAsia="Calibri" w:cstheme="minorHAnsi"/>
          <w:sz w:val="24"/>
          <w:szCs w:val="24"/>
        </w:rPr>
        <w:t xml:space="preserve">.: </w:t>
      </w:r>
      <w:r w:rsidR="000F5B96" w:rsidRPr="000F5B96">
        <w:rPr>
          <w:rFonts w:eastAsia="Calibri" w:cstheme="minorHAnsi"/>
          <w:sz w:val="24"/>
          <w:szCs w:val="24"/>
        </w:rPr>
        <w:t xml:space="preserve">234.406,45 </w:t>
      </w:r>
      <w:r w:rsidR="00C27C37" w:rsidRPr="000F5B96">
        <w:rPr>
          <w:rFonts w:eastAsia="Calibri" w:cstheme="minorHAnsi"/>
          <w:sz w:val="24"/>
          <w:szCs w:val="24"/>
        </w:rPr>
        <w:t>€</w:t>
      </w:r>
      <w:r w:rsidR="0070495C" w:rsidRPr="000F5B96">
        <w:rPr>
          <w:rFonts w:eastAsia="Calibri" w:cstheme="minorHAnsi"/>
          <w:sz w:val="24"/>
          <w:szCs w:val="24"/>
        </w:rPr>
        <w:t>),</w:t>
      </w:r>
    </w:p>
    <w:p w14:paraId="022F8075" w14:textId="27EB84CA" w:rsidR="0070495C" w:rsidRPr="000F5B96" w:rsidRDefault="0070495C" w:rsidP="00CA2703">
      <w:pPr>
        <w:pStyle w:val="ListParagraph"/>
        <w:numPr>
          <w:ilvl w:val="0"/>
          <w:numId w:val="9"/>
        </w:numPr>
        <w:spacing w:after="0" w:line="240" w:lineRule="auto"/>
        <w:jc w:val="both"/>
        <w:rPr>
          <w:rFonts w:eastAsia="Calibri" w:cstheme="minorHAnsi"/>
          <w:sz w:val="24"/>
          <w:szCs w:val="24"/>
        </w:rPr>
      </w:pPr>
      <w:r w:rsidRPr="000F5B96">
        <w:rPr>
          <w:rFonts w:eastAsia="Calibri" w:cstheme="minorHAnsi"/>
          <w:sz w:val="24"/>
          <w:szCs w:val="24"/>
        </w:rPr>
        <w:t>prihode r</w:t>
      </w:r>
      <w:r w:rsidR="00C27C37" w:rsidRPr="000F5B96">
        <w:rPr>
          <w:rFonts w:eastAsia="Calibri" w:cstheme="minorHAnsi"/>
          <w:sz w:val="24"/>
          <w:szCs w:val="24"/>
        </w:rPr>
        <w:t>azličiti</w:t>
      </w:r>
      <w:r w:rsidRPr="000F5B96">
        <w:rPr>
          <w:rFonts w:eastAsia="Calibri" w:cstheme="minorHAnsi"/>
          <w:sz w:val="24"/>
          <w:szCs w:val="24"/>
        </w:rPr>
        <w:t>h</w:t>
      </w:r>
      <w:r w:rsidR="00C27C37" w:rsidRPr="000F5B96">
        <w:rPr>
          <w:rFonts w:eastAsia="Calibri" w:cstheme="minorHAnsi"/>
          <w:sz w:val="24"/>
          <w:szCs w:val="24"/>
        </w:rPr>
        <w:t xml:space="preserve"> zakup</w:t>
      </w:r>
      <w:r w:rsidRPr="000F5B96">
        <w:rPr>
          <w:rFonts w:eastAsia="Calibri" w:cstheme="minorHAnsi"/>
          <w:sz w:val="24"/>
          <w:szCs w:val="24"/>
        </w:rPr>
        <w:t>a</w:t>
      </w:r>
      <w:r w:rsidR="00C27C37" w:rsidRPr="000F5B96">
        <w:rPr>
          <w:rFonts w:eastAsia="Calibri" w:cstheme="minorHAnsi"/>
          <w:sz w:val="24"/>
          <w:szCs w:val="24"/>
        </w:rPr>
        <w:t xml:space="preserve"> EKI mreže </w:t>
      </w:r>
      <w:r w:rsidR="000F5B96" w:rsidRPr="000F5B96">
        <w:rPr>
          <w:rFonts w:eastAsia="Calibri" w:cstheme="minorHAnsi"/>
          <w:sz w:val="24"/>
          <w:szCs w:val="24"/>
        </w:rPr>
        <w:t>305.481,37</w:t>
      </w:r>
      <w:r w:rsidR="00C27C37" w:rsidRPr="000F5B96">
        <w:rPr>
          <w:rFonts w:eastAsia="Calibri" w:cstheme="minorHAnsi"/>
          <w:sz w:val="24"/>
          <w:szCs w:val="24"/>
        </w:rPr>
        <w:t xml:space="preserve"> € (202</w:t>
      </w:r>
      <w:r w:rsidR="000F5B96" w:rsidRPr="000F5B96">
        <w:rPr>
          <w:rFonts w:eastAsia="Calibri" w:cstheme="minorHAnsi"/>
          <w:sz w:val="24"/>
          <w:szCs w:val="24"/>
        </w:rPr>
        <w:t>3</w:t>
      </w:r>
      <w:r w:rsidR="00C27C37" w:rsidRPr="000F5B96">
        <w:rPr>
          <w:rFonts w:eastAsia="Calibri" w:cstheme="minorHAnsi"/>
          <w:sz w:val="24"/>
          <w:szCs w:val="24"/>
        </w:rPr>
        <w:t xml:space="preserve">.: </w:t>
      </w:r>
      <w:r w:rsidR="000F5B96" w:rsidRPr="000F5B96">
        <w:rPr>
          <w:rFonts w:eastAsia="Calibri" w:cstheme="minorHAnsi"/>
          <w:sz w:val="24"/>
          <w:szCs w:val="24"/>
        </w:rPr>
        <w:t xml:space="preserve">231.028,29 </w:t>
      </w:r>
      <w:r w:rsidR="00C27C37" w:rsidRPr="000F5B96">
        <w:rPr>
          <w:rFonts w:eastAsia="Calibri" w:cstheme="minorHAnsi"/>
          <w:sz w:val="24"/>
          <w:szCs w:val="24"/>
        </w:rPr>
        <w:t>€</w:t>
      </w:r>
      <w:r w:rsidRPr="000F5B96">
        <w:rPr>
          <w:rFonts w:eastAsia="Calibri" w:cstheme="minorHAnsi"/>
          <w:sz w:val="24"/>
          <w:szCs w:val="24"/>
        </w:rPr>
        <w:t>).</w:t>
      </w:r>
    </w:p>
    <w:p w14:paraId="73C0E08E" w14:textId="77777777" w:rsidR="0070495C" w:rsidRPr="00EB0F0F" w:rsidRDefault="0070495C" w:rsidP="0070495C">
      <w:pPr>
        <w:pStyle w:val="ListParagraph"/>
        <w:spacing w:after="0" w:line="240" w:lineRule="auto"/>
        <w:jc w:val="both"/>
        <w:rPr>
          <w:rFonts w:eastAsia="Calibri" w:cstheme="minorHAnsi"/>
          <w:sz w:val="24"/>
          <w:szCs w:val="24"/>
          <w:highlight w:val="yellow"/>
        </w:rPr>
      </w:pPr>
    </w:p>
    <w:p w14:paraId="2C74F594" w14:textId="7CBA0C21" w:rsidR="00C27C37" w:rsidRPr="008070A0" w:rsidRDefault="00C27C37" w:rsidP="00C27C37">
      <w:pPr>
        <w:spacing w:after="0" w:line="240" w:lineRule="auto"/>
        <w:jc w:val="both"/>
        <w:rPr>
          <w:rFonts w:eastAsia="Calibri" w:cstheme="minorHAnsi"/>
          <w:sz w:val="24"/>
          <w:szCs w:val="24"/>
        </w:rPr>
      </w:pPr>
      <w:r w:rsidRPr="00012633">
        <w:rPr>
          <w:rFonts w:eastAsia="Calibri" w:cstheme="minorHAnsi"/>
          <w:sz w:val="24"/>
          <w:szCs w:val="24"/>
        </w:rPr>
        <w:t xml:space="preserve">Ostali poslovni prihodi iznose </w:t>
      </w:r>
      <w:r w:rsidR="000F5B96" w:rsidRPr="00012633">
        <w:rPr>
          <w:rFonts w:eastAsia="Calibri" w:cstheme="minorHAnsi"/>
          <w:sz w:val="24"/>
          <w:szCs w:val="24"/>
        </w:rPr>
        <w:t>123.931,47</w:t>
      </w:r>
      <w:r w:rsidRPr="00012633">
        <w:rPr>
          <w:rFonts w:eastAsia="Calibri" w:cstheme="minorHAnsi"/>
          <w:sz w:val="24"/>
          <w:szCs w:val="24"/>
        </w:rPr>
        <w:t xml:space="preserve"> € (202</w:t>
      </w:r>
      <w:r w:rsidR="000F5B96" w:rsidRPr="00012633">
        <w:rPr>
          <w:rFonts w:eastAsia="Calibri" w:cstheme="minorHAnsi"/>
          <w:sz w:val="24"/>
          <w:szCs w:val="24"/>
        </w:rPr>
        <w:t>3</w:t>
      </w:r>
      <w:r w:rsidRPr="00012633">
        <w:rPr>
          <w:rFonts w:eastAsia="Calibri" w:cstheme="minorHAnsi"/>
          <w:sz w:val="24"/>
          <w:szCs w:val="24"/>
        </w:rPr>
        <w:t xml:space="preserve">.: </w:t>
      </w:r>
      <w:r w:rsidR="000F5B96" w:rsidRPr="00012633">
        <w:rPr>
          <w:rFonts w:eastAsia="Calibri" w:cstheme="minorHAnsi"/>
          <w:sz w:val="24"/>
          <w:szCs w:val="24"/>
        </w:rPr>
        <w:t xml:space="preserve">238.937,35 </w:t>
      </w:r>
      <w:r w:rsidRPr="00012633">
        <w:rPr>
          <w:rFonts w:eastAsia="Calibri" w:cstheme="minorHAnsi"/>
          <w:sz w:val="24"/>
          <w:szCs w:val="24"/>
        </w:rPr>
        <w:t>€)</w:t>
      </w:r>
      <w:r w:rsidR="006375F7" w:rsidRPr="00012633">
        <w:rPr>
          <w:rFonts w:eastAsia="Calibri" w:cstheme="minorHAnsi"/>
          <w:sz w:val="24"/>
          <w:szCs w:val="24"/>
        </w:rPr>
        <w:t xml:space="preserve">, </w:t>
      </w:r>
      <w:r w:rsidR="000F5B96" w:rsidRPr="00012633">
        <w:rPr>
          <w:rFonts w:eastAsia="Calibri" w:cstheme="minorHAnsi"/>
          <w:sz w:val="24"/>
          <w:szCs w:val="24"/>
        </w:rPr>
        <w:t>manji su za 48</w:t>
      </w:r>
      <w:r w:rsidR="006375F7" w:rsidRPr="00012633">
        <w:rPr>
          <w:rFonts w:eastAsia="Calibri" w:cstheme="minorHAnsi"/>
          <w:sz w:val="24"/>
          <w:szCs w:val="24"/>
        </w:rPr>
        <w:t>%</w:t>
      </w:r>
      <w:r w:rsidRPr="00012633">
        <w:rPr>
          <w:rFonts w:eastAsia="Calibri" w:cstheme="minorHAnsi"/>
          <w:sz w:val="24"/>
          <w:szCs w:val="24"/>
        </w:rPr>
        <w:t xml:space="preserve"> </w:t>
      </w:r>
      <w:r w:rsidR="0070495C" w:rsidRPr="008070A0">
        <w:rPr>
          <w:rFonts w:eastAsia="Calibri" w:cstheme="minorHAnsi"/>
          <w:sz w:val="24"/>
          <w:szCs w:val="24"/>
        </w:rPr>
        <w:t xml:space="preserve">i </w:t>
      </w:r>
      <w:r w:rsidRPr="008070A0">
        <w:rPr>
          <w:rFonts w:eastAsia="Calibri" w:cstheme="minorHAnsi"/>
          <w:sz w:val="24"/>
          <w:szCs w:val="24"/>
        </w:rPr>
        <w:t xml:space="preserve">čine </w:t>
      </w:r>
      <w:r w:rsidR="008070A0" w:rsidRPr="008070A0">
        <w:rPr>
          <w:rFonts w:eastAsia="Calibri" w:cstheme="minorHAnsi"/>
          <w:sz w:val="24"/>
          <w:szCs w:val="24"/>
        </w:rPr>
        <w:t>16</w:t>
      </w:r>
      <w:r w:rsidRPr="008070A0">
        <w:rPr>
          <w:rFonts w:eastAsia="Calibri" w:cstheme="minorHAnsi"/>
          <w:sz w:val="24"/>
          <w:szCs w:val="24"/>
        </w:rPr>
        <w:t xml:space="preserve">% ukupnih prihoda, a odnose se na: </w:t>
      </w:r>
    </w:p>
    <w:p w14:paraId="04DA8819" w14:textId="1705A20A" w:rsidR="006375F7" w:rsidRPr="00036548" w:rsidRDefault="00D61D69" w:rsidP="0070495C">
      <w:pPr>
        <w:pStyle w:val="ListParagraph"/>
        <w:numPr>
          <w:ilvl w:val="0"/>
          <w:numId w:val="9"/>
        </w:numPr>
        <w:spacing w:after="0" w:line="240" w:lineRule="auto"/>
        <w:jc w:val="both"/>
        <w:rPr>
          <w:rFonts w:eastAsia="Calibri" w:cstheme="minorHAnsi"/>
          <w:sz w:val="24"/>
          <w:szCs w:val="24"/>
        </w:rPr>
      </w:pPr>
      <w:r w:rsidRPr="00036548">
        <w:rPr>
          <w:rFonts w:eastAsia="Calibri" w:cstheme="minorHAnsi"/>
          <w:sz w:val="24"/>
          <w:szCs w:val="24"/>
        </w:rPr>
        <w:t>odgođen</w:t>
      </w:r>
      <w:r w:rsidR="00036548" w:rsidRPr="00036548">
        <w:rPr>
          <w:rFonts w:eastAsia="Calibri" w:cstheme="minorHAnsi"/>
          <w:sz w:val="24"/>
          <w:szCs w:val="24"/>
        </w:rPr>
        <w:t>e</w:t>
      </w:r>
      <w:r w:rsidRPr="00036548">
        <w:rPr>
          <w:rFonts w:eastAsia="Calibri" w:cstheme="minorHAnsi"/>
          <w:sz w:val="24"/>
          <w:szCs w:val="24"/>
        </w:rPr>
        <w:t xml:space="preserve"> prihod</w:t>
      </w:r>
      <w:r w:rsidR="00036548" w:rsidRPr="00036548">
        <w:rPr>
          <w:rFonts w:eastAsia="Calibri" w:cstheme="minorHAnsi"/>
          <w:sz w:val="24"/>
          <w:szCs w:val="24"/>
        </w:rPr>
        <w:t>e</w:t>
      </w:r>
      <w:r w:rsidRPr="00036548">
        <w:rPr>
          <w:rFonts w:eastAsia="Calibri" w:cstheme="minorHAnsi"/>
          <w:sz w:val="24"/>
          <w:szCs w:val="24"/>
        </w:rPr>
        <w:t xml:space="preserve"> u visini amortizacije za dugotrajnu materijalnu imovinu nabavljenu iz namjenskih sredstava ili dobivenu bez naknade u iznos od </w:t>
      </w:r>
      <w:r w:rsidR="00012633" w:rsidRPr="00036548">
        <w:rPr>
          <w:rFonts w:eastAsia="Calibri" w:cstheme="minorHAnsi"/>
          <w:sz w:val="24"/>
          <w:szCs w:val="24"/>
        </w:rPr>
        <w:t>74.025,35</w:t>
      </w:r>
      <w:r w:rsidRPr="00036548">
        <w:rPr>
          <w:rFonts w:eastAsia="Calibri" w:cstheme="minorHAnsi"/>
          <w:sz w:val="24"/>
          <w:szCs w:val="24"/>
        </w:rPr>
        <w:t xml:space="preserve"> € (202</w:t>
      </w:r>
      <w:r w:rsidR="00012633" w:rsidRPr="00036548">
        <w:rPr>
          <w:rFonts w:eastAsia="Calibri" w:cstheme="minorHAnsi"/>
          <w:sz w:val="24"/>
          <w:szCs w:val="24"/>
        </w:rPr>
        <w:t>3</w:t>
      </w:r>
      <w:r w:rsidRPr="00036548">
        <w:rPr>
          <w:rFonts w:eastAsia="Calibri" w:cstheme="minorHAnsi"/>
          <w:sz w:val="24"/>
          <w:szCs w:val="24"/>
        </w:rPr>
        <w:t xml:space="preserve">.: </w:t>
      </w:r>
      <w:r w:rsidR="00012633" w:rsidRPr="00036548">
        <w:rPr>
          <w:rFonts w:eastAsia="Calibri" w:cstheme="minorHAnsi"/>
          <w:sz w:val="24"/>
          <w:szCs w:val="24"/>
        </w:rPr>
        <w:t xml:space="preserve">97.690,55 </w:t>
      </w:r>
      <w:r w:rsidRPr="00036548">
        <w:rPr>
          <w:rFonts w:eastAsia="Calibri" w:cstheme="minorHAnsi"/>
          <w:sz w:val="24"/>
          <w:szCs w:val="24"/>
        </w:rPr>
        <w:t>€),</w:t>
      </w:r>
    </w:p>
    <w:p w14:paraId="18AAC41F" w14:textId="4D9BF3CC" w:rsidR="006375F7" w:rsidRPr="0071241D" w:rsidRDefault="006375F7" w:rsidP="0070495C">
      <w:pPr>
        <w:pStyle w:val="ListParagraph"/>
        <w:numPr>
          <w:ilvl w:val="0"/>
          <w:numId w:val="9"/>
        </w:numPr>
        <w:spacing w:after="0" w:line="240" w:lineRule="auto"/>
        <w:jc w:val="both"/>
        <w:rPr>
          <w:rFonts w:eastAsia="Calibri" w:cstheme="minorHAnsi"/>
          <w:sz w:val="24"/>
          <w:szCs w:val="24"/>
        </w:rPr>
      </w:pPr>
      <w:r w:rsidRPr="0071241D">
        <w:rPr>
          <w:rFonts w:eastAsia="Calibri" w:cstheme="minorHAnsi"/>
          <w:sz w:val="24"/>
          <w:szCs w:val="24"/>
        </w:rPr>
        <w:t>prihod EU projekta</w:t>
      </w:r>
      <w:r w:rsidR="003502C0" w:rsidRPr="0071241D">
        <w:t xml:space="preserve"> </w:t>
      </w:r>
      <w:r w:rsidR="003502C0" w:rsidRPr="0071241D">
        <w:rPr>
          <w:rFonts w:eastAsia="Calibri" w:cstheme="minorHAnsi"/>
          <w:sz w:val="24"/>
          <w:szCs w:val="24"/>
        </w:rPr>
        <w:t>WEFORMING</w:t>
      </w:r>
      <w:r w:rsidRPr="0071241D">
        <w:rPr>
          <w:rFonts w:eastAsia="Calibri" w:cstheme="minorHAnsi"/>
          <w:sz w:val="24"/>
          <w:szCs w:val="24"/>
        </w:rPr>
        <w:t xml:space="preserve"> u iznosu od </w:t>
      </w:r>
      <w:r w:rsidR="00012633" w:rsidRPr="0071241D">
        <w:rPr>
          <w:rFonts w:eastAsia="Calibri" w:cstheme="minorHAnsi"/>
          <w:sz w:val="24"/>
          <w:szCs w:val="24"/>
        </w:rPr>
        <w:t>14.035,65</w:t>
      </w:r>
      <w:r w:rsidRPr="0071241D">
        <w:rPr>
          <w:rFonts w:eastAsia="Calibri" w:cstheme="minorHAnsi"/>
          <w:sz w:val="24"/>
          <w:szCs w:val="24"/>
        </w:rPr>
        <w:t xml:space="preserve"> € (202</w:t>
      </w:r>
      <w:r w:rsidR="00012633" w:rsidRPr="0071241D">
        <w:rPr>
          <w:rFonts w:eastAsia="Calibri" w:cstheme="minorHAnsi"/>
          <w:sz w:val="24"/>
          <w:szCs w:val="24"/>
        </w:rPr>
        <w:t>3</w:t>
      </w:r>
      <w:r w:rsidRPr="0071241D">
        <w:rPr>
          <w:rFonts w:eastAsia="Calibri" w:cstheme="minorHAnsi"/>
          <w:sz w:val="24"/>
          <w:szCs w:val="24"/>
        </w:rPr>
        <w:t xml:space="preserve">.: </w:t>
      </w:r>
      <w:r w:rsidR="00012633" w:rsidRPr="0071241D">
        <w:rPr>
          <w:rFonts w:eastAsia="Calibri" w:cstheme="minorHAnsi"/>
          <w:sz w:val="24"/>
          <w:szCs w:val="24"/>
        </w:rPr>
        <w:t>70.887,28</w:t>
      </w:r>
      <w:r w:rsidRPr="0071241D">
        <w:rPr>
          <w:rFonts w:eastAsia="Calibri" w:cstheme="minorHAnsi"/>
          <w:sz w:val="24"/>
          <w:szCs w:val="24"/>
        </w:rPr>
        <w:t xml:space="preserve"> €</w:t>
      </w:r>
      <w:r w:rsidR="003502C0" w:rsidRPr="0071241D">
        <w:rPr>
          <w:rFonts w:eastAsia="Calibri" w:cstheme="minorHAnsi"/>
          <w:sz w:val="24"/>
          <w:szCs w:val="24"/>
        </w:rPr>
        <w:t>, više EU projekata</w:t>
      </w:r>
      <w:r w:rsidRPr="0071241D">
        <w:rPr>
          <w:rFonts w:eastAsia="Calibri" w:cstheme="minorHAnsi"/>
          <w:sz w:val="24"/>
          <w:szCs w:val="24"/>
        </w:rPr>
        <w:t>),</w:t>
      </w:r>
    </w:p>
    <w:p w14:paraId="2F7D7F59" w14:textId="08F5F5B7" w:rsidR="0070495C" w:rsidRPr="00036548" w:rsidRDefault="0070495C" w:rsidP="0070495C">
      <w:pPr>
        <w:pStyle w:val="ListParagraph"/>
        <w:numPr>
          <w:ilvl w:val="0"/>
          <w:numId w:val="9"/>
        </w:numPr>
        <w:spacing w:after="0" w:line="240" w:lineRule="auto"/>
        <w:jc w:val="both"/>
        <w:rPr>
          <w:rFonts w:eastAsia="Calibri" w:cstheme="minorHAnsi"/>
          <w:sz w:val="24"/>
          <w:szCs w:val="24"/>
        </w:rPr>
      </w:pPr>
      <w:r w:rsidRPr="00036548">
        <w:rPr>
          <w:rFonts w:eastAsia="Calibri" w:cstheme="minorHAnsi"/>
          <w:sz w:val="24"/>
          <w:szCs w:val="24"/>
        </w:rPr>
        <w:t>prihode iz EKI domene</w:t>
      </w:r>
      <w:r w:rsidR="00EC4F15">
        <w:rPr>
          <w:rFonts w:eastAsia="Calibri" w:cstheme="minorHAnsi"/>
          <w:sz w:val="24"/>
          <w:szCs w:val="24"/>
        </w:rPr>
        <w:t xml:space="preserve"> (usluge za druge)</w:t>
      </w:r>
      <w:r w:rsidRPr="00036548">
        <w:rPr>
          <w:rFonts w:eastAsia="Calibri" w:cstheme="minorHAnsi"/>
          <w:sz w:val="24"/>
          <w:szCs w:val="24"/>
        </w:rPr>
        <w:t xml:space="preserve"> u iznosu od </w:t>
      </w:r>
      <w:r w:rsidR="00012633" w:rsidRPr="00036548">
        <w:rPr>
          <w:rFonts w:eastAsia="Calibri" w:cstheme="minorHAnsi"/>
          <w:sz w:val="24"/>
          <w:szCs w:val="24"/>
        </w:rPr>
        <w:t>11.629,75</w:t>
      </w:r>
      <w:r w:rsidRPr="00036548">
        <w:rPr>
          <w:rFonts w:eastAsia="Calibri" w:cstheme="minorHAnsi"/>
          <w:sz w:val="24"/>
          <w:szCs w:val="24"/>
        </w:rPr>
        <w:t xml:space="preserve"> € (202</w:t>
      </w:r>
      <w:r w:rsidR="00012633" w:rsidRPr="00036548">
        <w:rPr>
          <w:rFonts w:eastAsia="Calibri" w:cstheme="minorHAnsi"/>
          <w:sz w:val="24"/>
          <w:szCs w:val="24"/>
        </w:rPr>
        <w:t>3</w:t>
      </w:r>
      <w:r w:rsidRPr="00036548">
        <w:rPr>
          <w:rFonts w:eastAsia="Calibri" w:cstheme="minorHAnsi"/>
          <w:sz w:val="24"/>
          <w:szCs w:val="24"/>
        </w:rPr>
        <w:t xml:space="preserve">.: </w:t>
      </w:r>
      <w:r w:rsidR="00012633" w:rsidRPr="00036548">
        <w:rPr>
          <w:rFonts w:eastAsia="Calibri" w:cstheme="minorHAnsi"/>
          <w:sz w:val="24"/>
          <w:szCs w:val="24"/>
        </w:rPr>
        <w:t xml:space="preserve">41.469,09 </w:t>
      </w:r>
      <w:r w:rsidRPr="00036548">
        <w:t>€)</w:t>
      </w:r>
      <w:r w:rsidR="006375F7" w:rsidRPr="00036548">
        <w:t>,</w:t>
      </w:r>
    </w:p>
    <w:p w14:paraId="7BCC5846" w14:textId="29750E53" w:rsidR="006375F7" w:rsidRPr="00036548" w:rsidRDefault="006375F7" w:rsidP="0070495C">
      <w:pPr>
        <w:pStyle w:val="ListParagraph"/>
        <w:numPr>
          <w:ilvl w:val="0"/>
          <w:numId w:val="9"/>
        </w:numPr>
        <w:spacing w:after="0" w:line="240" w:lineRule="auto"/>
        <w:jc w:val="both"/>
        <w:rPr>
          <w:rFonts w:eastAsia="Calibri" w:cstheme="minorHAnsi"/>
          <w:sz w:val="24"/>
          <w:szCs w:val="24"/>
        </w:rPr>
      </w:pPr>
      <w:r w:rsidRPr="00036548">
        <w:rPr>
          <w:sz w:val="24"/>
          <w:szCs w:val="24"/>
        </w:rPr>
        <w:t xml:space="preserve">prihode osiguranja za naknade šteta u iznosu od </w:t>
      </w:r>
      <w:r w:rsidR="00012633" w:rsidRPr="00036548">
        <w:rPr>
          <w:sz w:val="24"/>
          <w:szCs w:val="24"/>
        </w:rPr>
        <w:t>5.671,24</w:t>
      </w:r>
      <w:r w:rsidRPr="00036548">
        <w:rPr>
          <w:sz w:val="24"/>
          <w:szCs w:val="24"/>
        </w:rPr>
        <w:t xml:space="preserve"> € (202</w:t>
      </w:r>
      <w:r w:rsidR="00012633" w:rsidRPr="00036548">
        <w:rPr>
          <w:sz w:val="24"/>
          <w:szCs w:val="24"/>
        </w:rPr>
        <w:t>3</w:t>
      </w:r>
      <w:r w:rsidRPr="00036548">
        <w:rPr>
          <w:sz w:val="24"/>
          <w:szCs w:val="24"/>
        </w:rPr>
        <w:t xml:space="preserve">.: </w:t>
      </w:r>
      <w:r w:rsidR="00012633" w:rsidRPr="00036548">
        <w:rPr>
          <w:sz w:val="24"/>
          <w:szCs w:val="24"/>
        </w:rPr>
        <w:t xml:space="preserve">1.089,82 </w:t>
      </w:r>
      <w:r w:rsidRPr="00036548">
        <w:rPr>
          <w:sz w:val="24"/>
          <w:szCs w:val="24"/>
        </w:rPr>
        <w:t>€),</w:t>
      </w:r>
    </w:p>
    <w:p w14:paraId="0B8B7C80" w14:textId="0CB71DA5" w:rsidR="0070495C" w:rsidRPr="00036548" w:rsidRDefault="006375F7" w:rsidP="0070495C">
      <w:pPr>
        <w:pStyle w:val="ListParagraph"/>
        <w:numPr>
          <w:ilvl w:val="0"/>
          <w:numId w:val="9"/>
        </w:numPr>
        <w:spacing w:after="0" w:line="240" w:lineRule="auto"/>
        <w:jc w:val="both"/>
        <w:rPr>
          <w:rFonts w:eastAsia="Calibri" w:cstheme="minorHAnsi"/>
          <w:sz w:val="24"/>
          <w:szCs w:val="24"/>
        </w:rPr>
      </w:pPr>
      <w:r w:rsidRPr="00036548">
        <w:rPr>
          <w:rFonts w:eastAsia="Calibri" w:cstheme="minorHAnsi"/>
          <w:sz w:val="24"/>
          <w:szCs w:val="24"/>
        </w:rPr>
        <w:t>ostal</w:t>
      </w:r>
      <w:r w:rsidR="00012633" w:rsidRPr="00036548">
        <w:rPr>
          <w:rFonts w:eastAsia="Calibri" w:cstheme="minorHAnsi"/>
          <w:sz w:val="24"/>
          <w:szCs w:val="24"/>
        </w:rPr>
        <w:t>e</w:t>
      </w:r>
      <w:r w:rsidRPr="00036548">
        <w:rPr>
          <w:rFonts w:eastAsia="Calibri" w:cstheme="minorHAnsi"/>
          <w:sz w:val="24"/>
          <w:szCs w:val="24"/>
        </w:rPr>
        <w:t xml:space="preserve"> prihod</w:t>
      </w:r>
      <w:r w:rsidR="00012633" w:rsidRPr="00036548">
        <w:rPr>
          <w:rFonts w:eastAsia="Calibri" w:cstheme="minorHAnsi"/>
          <w:sz w:val="24"/>
          <w:szCs w:val="24"/>
        </w:rPr>
        <w:t>e</w:t>
      </w:r>
      <w:r w:rsidRPr="00036548">
        <w:rPr>
          <w:rFonts w:eastAsia="Calibri" w:cstheme="minorHAnsi"/>
          <w:sz w:val="24"/>
          <w:szCs w:val="24"/>
        </w:rPr>
        <w:t xml:space="preserve"> u iznosu od </w:t>
      </w:r>
      <w:bookmarkStart w:id="4" w:name="_Hlk194584380"/>
      <w:r w:rsidR="00012633" w:rsidRPr="00036548">
        <w:rPr>
          <w:rFonts w:eastAsia="Calibri" w:cstheme="minorHAnsi"/>
          <w:sz w:val="24"/>
          <w:szCs w:val="24"/>
        </w:rPr>
        <w:t>18.569,48</w:t>
      </w:r>
      <w:r w:rsidRPr="00036548">
        <w:rPr>
          <w:rFonts w:eastAsia="Calibri" w:cstheme="minorHAnsi"/>
          <w:sz w:val="24"/>
          <w:szCs w:val="24"/>
        </w:rPr>
        <w:t xml:space="preserve"> </w:t>
      </w:r>
      <w:bookmarkEnd w:id="4"/>
      <w:r w:rsidRPr="00036548">
        <w:rPr>
          <w:rFonts w:eastAsia="Calibri" w:cstheme="minorHAnsi"/>
          <w:sz w:val="24"/>
          <w:szCs w:val="24"/>
        </w:rPr>
        <w:t>€ (202</w:t>
      </w:r>
      <w:r w:rsidR="00012633" w:rsidRPr="00036548">
        <w:rPr>
          <w:rFonts w:eastAsia="Calibri" w:cstheme="minorHAnsi"/>
          <w:sz w:val="24"/>
          <w:szCs w:val="24"/>
        </w:rPr>
        <w:t>3</w:t>
      </w:r>
      <w:r w:rsidRPr="00036548">
        <w:rPr>
          <w:rFonts w:eastAsia="Calibri" w:cstheme="minorHAnsi"/>
          <w:sz w:val="24"/>
          <w:szCs w:val="24"/>
        </w:rPr>
        <w:t xml:space="preserve">.: </w:t>
      </w:r>
      <w:r w:rsidR="00012633" w:rsidRPr="00036548">
        <w:rPr>
          <w:rFonts w:eastAsia="Calibri" w:cstheme="minorHAnsi"/>
          <w:sz w:val="24"/>
          <w:szCs w:val="24"/>
        </w:rPr>
        <w:t xml:space="preserve">27.800,61 </w:t>
      </w:r>
      <w:r w:rsidRPr="00036548">
        <w:rPr>
          <w:rFonts w:eastAsia="Calibri" w:cstheme="minorHAnsi"/>
          <w:sz w:val="24"/>
          <w:szCs w:val="24"/>
        </w:rPr>
        <w:t xml:space="preserve">€) koji obuhvaćaju: </w:t>
      </w:r>
      <w:r w:rsidR="0070495C" w:rsidRPr="00036548">
        <w:rPr>
          <w:rFonts w:eastAsia="Calibri" w:cstheme="minorHAnsi"/>
          <w:sz w:val="24"/>
          <w:szCs w:val="24"/>
        </w:rPr>
        <w:t>prihode od praćenja i održavanja fotonapona (</w:t>
      </w:r>
      <w:r w:rsidR="00012633" w:rsidRPr="00036548">
        <w:rPr>
          <w:rFonts w:eastAsia="Calibri" w:cstheme="minorHAnsi"/>
          <w:sz w:val="24"/>
          <w:szCs w:val="24"/>
        </w:rPr>
        <w:t>14.112,00</w:t>
      </w:r>
      <w:r w:rsidR="0070495C" w:rsidRPr="00036548">
        <w:rPr>
          <w:rFonts w:eastAsia="Calibri" w:cstheme="minorHAnsi"/>
          <w:sz w:val="24"/>
          <w:szCs w:val="24"/>
        </w:rPr>
        <w:t xml:space="preserve"> €), prihode od prodaje vozila i opreme (2.</w:t>
      </w:r>
      <w:r w:rsidR="00012633" w:rsidRPr="00036548">
        <w:rPr>
          <w:rFonts w:eastAsia="Calibri" w:cstheme="minorHAnsi"/>
          <w:sz w:val="24"/>
          <w:szCs w:val="24"/>
        </w:rPr>
        <w:t>0</w:t>
      </w:r>
      <w:r w:rsidR="0070495C" w:rsidRPr="00036548">
        <w:rPr>
          <w:rFonts w:eastAsia="Calibri" w:cstheme="minorHAnsi"/>
          <w:sz w:val="24"/>
          <w:szCs w:val="24"/>
        </w:rPr>
        <w:t xml:space="preserve">00,00 €) </w:t>
      </w:r>
      <w:r w:rsidRPr="00036548">
        <w:rPr>
          <w:rFonts w:eastAsia="Calibri" w:cstheme="minorHAnsi"/>
          <w:sz w:val="24"/>
          <w:szCs w:val="24"/>
        </w:rPr>
        <w:t>te</w:t>
      </w:r>
      <w:r w:rsidR="0070495C" w:rsidRPr="00036548">
        <w:rPr>
          <w:rFonts w:eastAsia="Calibri" w:cstheme="minorHAnsi"/>
          <w:sz w:val="24"/>
          <w:szCs w:val="24"/>
        </w:rPr>
        <w:t xml:space="preserve"> ostale prihode </w:t>
      </w:r>
      <w:r w:rsidRPr="00036548">
        <w:rPr>
          <w:rFonts w:eastAsia="Calibri" w:cstheme="minorHAnsi"/>
          <w:sz w:val="24"/>
          <w:szCs w:val="24"/>
        </w:rPr>
        <w:t>(</w:t>
      </w:r>
      <w:r w:rsidR="00012633" w:rsidRPr="00036548">
        <w:rPr>
          <w:rFonts w:eastAsia="Calibri" w:cstheme="minorHAnsi"/>
          <w:sz w:val="24"/>
          <w:szCs w:val="24"/>
        </w:rPr>
        <w:t>2.457,48</w:t>
      </w:r>
      <w:r w:rsidR="0070495C" w:rsidRPr="00036548">
        <w:rPr>
          <w:rFonts w:eastAsia="Calibri" w:cstheme="minorHAnsi"/>
          <w:sz w:val="24"/>
          <w:szCs w:val="24"/>
        </w:rPr>
        <w:t xml:space="preserve"> €</w:t>
      </w:r>
      <w:r w:rsidRPr="00036548">
        <w:rPr>
          <w:rFonts w:eastAsia="Calibri" w:cstheme="minorHAnsi"/>
          <w:sz w:val="24"/>
          <w:szCs w:val="24"/>
        </w:rPr>
        <w:t>)</w:t>
      </w:r>
      <w:r w:rsidR="0070495C" w:rsidRPr="00036548">
        <w:rPr>
          <w:rFonts w:eastAsia="Calibri" w:cstheme="minorHAnsi"/>
          <w:sz w:val="24"/>
          <w:szCs w:val="24"/>
        </w:rPr>
        <w:t>.</w:t>
      </w:r>
    </w:p>
    <w:p w14:paraId="742B74DE" w14:textId="77777777" w:rsidR="0070495C" w:rsidRPr="00036548" w:rsidRDefault="0070495C" w:rsidP="00025F19">
      <w:pPr>
        <w:spacing w:after="0" w:line="240" w:lineRule="auto"/>
        <w:jc w:val="both"/>
        <w:rPr>
          <w:rFonts w:eastAsia="Calibri" w:cstheme="minorHAnsi"/>
          <w:sz w:val="24"/>
          <w:szCs w:val="24"/>
        </w:rPr>
      </w:pPr>
    </w:p>
    <w:p w14:paraId="18934CBC" w14:textId="74055031" w:rsidR="00FA47C1" w:rsidRDefault="00FA47C1" w:rsidP="00025F19">
      <w:pPr>
        <w:spacing w:after="0" w:line="240" w:lineRule="auto"/>
        <w:jc w:val="both"/>
        <w:rPr>
          <w:rFonts w:eastAsia="Calibri" w:cstheme="minorHAnsi"/>
          <w:sz w:val="24"/>
          <w:szCs w:val="24"/>
        </w:rPr>
      </w:pPr>
      <w:r w:rsidRPr="003A05FA">
        <w:rPr>
          <w:rFonts w:eastAsia="Calibri" w:cstheme="minorHAnsi"/>
          <w:sz w:val="24"/>
          <w:szCs w:val="24"/>
        </w:rPr>
        <w:t xml:space="preserve">Financijski prihodi u ukupnom iznosu od </w:t>
      </w:r>
      <w:r w:rsidR="003A05FA" w:rsidRPr="003A05FA">
        <w:rPr>
          <w:rFonts w:eastAsia="Calibri" w:cstheme="minorHAnsi"/>
          <w:sz w:val="24"/>
          <w:szCs w:val="24"/>
        </w:rPr>
        <w:t>12.343,22</w:t>
      </w:r>
      <w:r w:rsidR="00C27C37" w:rsidRPr="003A05FA">
        <w:rPr>
          <w:rFonts w:eastAsia="Calibri" w:cstheme="minorHAnsi"/>
          <w:sz w:val="24"/>
          <w:szCs w:val="24"/>
        </w:rPr>
        <w:t xml:space="preserve"> €</w:t>
      </w:r>
      <w:r w:rsidRPr="003A05FA">
        <w:rPr>
          <w:rFonts w:eastAsia="Calibri" w:cstheme="minorHAnsi"/>
          <w:sz w:val="24"/>
          <w:szCs w:val="24"/>
        </w:rPr>
        <w:t xml:space="preserve"> (202</w:t>
      </w:r>
      <w:r w:rsidR="003A05FA" w:rsidRPr="003A05FA">
        <w:rPr>
          <w:rFonts w:eastAsia="Calibri" w:cstheme="minorHAnsi"/>
          <w:sz w:val="24"/>
          <w:szCs w:val="24"/>
        </w:rPr>
        <w:t>3</w:t>
      </w:r>
      <w:r w:rsidRPr="003A05FA">
        <w:rPr>
          <w:rFonts w:eastAsia="Calibri" w:cstheme="minorHAnsi"/>
          <w:sz w:val="24"/>
          <w:szCs w:val="24"/>
        </w:rPr>
        <w:t xml:space="preserve">.: </w:t>
      </w:r>
      <w:r w:rsidR="003A05FA" w:rsidRPr="003A05FA">
        <w:rPr>
          <w:rFonts w:eastAsia="Calibri" w:cstheme="minorHAnsi"/>
          <w:sz w:val="24"/>
          <w:szCs w:val="24"/>
        </w:rPr>
        <w:t xml:space="preserve">11.842,39 </w:t>
      </w:r>
      <w:r w:rsidR="00C27C37" w:rsidRPr="003A05FA">
        <w:rPr>
          <w:rFonts w:eastAsia="Calibri" w:cstheme="minorHAnsi"/>
          <w:sz w:val="24"/>
          <w:szCs w:val="24"/>
        </w:rPr>
        <w:t>€</w:t>
      </w:r>
      <w:r w:rsidRPr="003A05FA">
        <w:rPr>
          <w:rFonts w:eastAsia="Calibri" w:cstheme="minorHAnsi"/>
          <w:sz w:val="24"/>
          <w:szCs w:val="24"/>
        </w:rPr>
        <w:t>)</w:t>
      </w:r>
      <w:r w:rsidR="00D61D69" w:rsidRPr="003A05FA">
        <w:rPr>
          <w:rFonts w:eastAsia="Calibri" w:cstheme="minorHAnsi"/>
          <w:sz w:val="24"/>
          <w:szCs w:val="24"/>
        </w:rPr>
        <w:t>,</w:t>
      </w:r>
      <w:r w:rsidRPr="003A05FA">
        <w:rPr>
          <w:rFonts w:eastAsia="Calibri" w:cstheme="minorHAnsi"/>
          <w:sz w:val="24"/>
          <w:szCs w:val="24"/>
        </w:rPr>
        <w:t xml:space="preserve"> </w:t>
      </w:r>
      <w:r w:rsidR="00D61D69" w:rsidRPr="003A05FA">
        <w:rPr>
          <w:rFonts w:eastAsia="Calibri" w:cstheme="minorHAnsi"/>
          <w:sz w:val="24"/>
          <w:szCs w:val="24"/>
        </w:rPr>
        <w:t xml:space="preserve">veći su za </w:t>
      </w:r>
      <w:r w:rsidR="003A05FA" w:rsidRPr="003A05FA">
        <w:rPr>
          <w:rFonts w:eastAsia="Calibri" w:cstheme="minorHAnsi"/>
          <w:sz w:val="24"/>
          <w:szCs w:val="24"/>
        </w:rPr>
        <w:t>4</w:t>
      </w:r>
      <w:r w:rsidR="00D61D69" w:rsidRPr="00E91DFA">
        <w:rPr>
          <w:rFonts w:eastAsia="Calibri" w:cstheme="minorHAnsi"/>
          <w:sz w:val="24"/>
          <w:szCs w:val="24"/>
        </w:rPr>
        <w:t xml:space="preserve">% i </w:t>
      </w:r>
      <w:r w:rsidRPr="00E91DFA">
        <w:rPr>
          <w:rFonts w:eastAsia="Calibri" w:cstheme="minorHAnsi"/>
          <w:sz w:val="24"/>
          <w:szCs w:val="24"/>
        </w:rPr>
        <w:t xml:space="preserve">čine </w:t>
      </w:r>
      <w:r w:rsidR="00C27C37" w:rsidRPr="00E91DFA">
        <w:rPr>
          <w:rFonts w:eastAsia="Calibri" w:cstheme="minorHAnsi"/>
          <w:sz w:val="24"/>
          <w:szCs w:val="24"/>
        </w:rPr>
        <w:t>2</w:t>
      </w:r>
      <w:r w:rsidRPr="00E91DFA">
        <w:rPr>
          <w:rFonts w:eastAsia="Calibri" w:cstheme="minorHAnsi"/>
          <w:sz w:val="24"/>
          <w:szCs w:val="24"/>
        </w:rPr>
        <w:t>% ukupnih prihoda, a odnose se na: prihode od kamata za nepravovremena plaćanja kupaca</w:t>
      </w:r>
      <w:r w:rsidRPr="003A05FA">
        <w:rPr>
          <w:rFonts w:eastAsia="Calibri" w:cstheme="minorHAnsi"/>
          <w:sz w:val="24"/>
          <w:szCs w:val="24"/>
        </w:rPr>
        <w:t xml:space="preserve"> </w:t>
      </w:r>
      <w:r w:rsidR="003A05FA" w:rsidRPr="0071241D">
        <w:rPr>
          <w:rFonts w:eastAsia="Calibri" w:cstheme="minorHAnsi"/>
          <w:sz w:val="24"/>
          <w:szCs w:val="24"/>
        </w:rPr>
        <w:t>4.377,76</w:t>
      </w:r>
      <w:r w:rsidRPr="0071241D">
        <w:rPr>
          <w:rFonts w:eastAsia="Calibri" w:cstheme="minorHAnsi"/>
          <w:sz w:val="24"/>
          <w:szCs w:val="24"/>
        </w:rPr>
        <w:t xml:space="preserve"> </w:t>
      </w:r>
      <w:r w:rsidR="00C27C37" w:rsidRPr="0071241D">
        <w:rPr>
          <w:rFonts w:eastAsia="Calibri" w:cstheme="minorHAnsi"/>
          <w:sz w:val="24"/>
          <w:szCs w:val="24"/>
        </w:rPr>
        <w:t>€</w:t>
      </w:r>
      <w:r w:rsidRPr="0071241D">
        <w:rPr>
          <w:rFonts w:eastAsia="Calibri" w:cstheme="minorHAnsi"/>
          <w:sz w:val="24"/>
          <w:szCs w:val="24"/>
        </w:rPr>
        <w:t xml:space="preserve"> (202</w:t>
      </w:r>
      <w:r w:rsidR="003A05FA" w:rsidRPr="0071241D">
        <w:rPr>
          <w:rFonts w:eastAsia="Calibri" w:cstheme="minorHAnsi"/>
          <w:sz w:val="24"/>
          <w:szCs w:val="24"/>
        </w:rPr>
        <w:t>3</w:t>
      </w:r>
      <w:r w:rsidRPr="0071241D">
        <w:rPr>
          <w:rFonts w:eastAsia="Calibri" w:cstheme="minorHAnsi"/>
          <w:sz w:val="24"/>
          <w:szCs w:val="24"/>
        </w:rPr>
        <w:t xml:space="preserve">.: </w:t>
      </w:r>
      <w:r w:rsidR="003A05FA" w:rsidRPr="0071241D">
        <w:rPr>
          <w:rFonts w:eastAsia="Calibri" w:cstheme="minorHAnsi"/>
          <w:sz w:val="24"/>
          <w:szCs w:val="24"/>
        </w:rPr>
        <w:t xml:space="preserve">1.134,61 </w:t>
      </w:r>
      <w:r w:rsidR="00C27C37" w:rsidRPr="0071241D">
        <w:rPr>
          <w:rFonts w:eastAsia="Calibri" w:cstheme="minorHAnsi"/>
          <w:sz w:val="24"/>
          <w:szCs w:val="24"/>
        </w:rPr>
        <w:t>€</w:t>
      </w:r>
      <w:r w:rsidRPr="0071241D">
        <w:rPr>
          <w:rFonts w:eastAsia="Calibri" w:cstheme="minorHAnsi"/>
          <w:sz w:val="24"/>
          <w:szCs w:val="24"/>
        </w:rPr>
        <w:t>)</w:t>
      </w:r>
      <w:r w:rsidR="003502C0" w:rsidRPr="0071241D">
        <w:rPr>
          <w:rFonts w:eastAsia="Calibri" w:cstheme="minorHAnsi"/>
          <w:sz w:val="24"/>
          <w:szCs w:val="24"/>
        </w:rPr>
        <w:t xml:space="preserve"> i</w:t>
      </w:r>
      <w:r w:rsidRPr="0071241D">
        <w:rPr>
          <w:rFonts w:eastAsia="Calibri" w:cstheme="minorHAnsi"/>
          <w:sz w:val="24"/>
          <w:szCs w:val="24"/>
        </w:rPr>
        <w:t xml:space="preserve"> kamate </w:t>
      </w:r>
      <w:r w:rsidR="00C27C37" w:rsidRPr="0071241D">
        <w:rPr>
          <w:rFonts w:eastAsia="Calibri" w:cstheme="minorHAnsi"/>
          <w:sz w:val="24"/>
          <w:szCs w:val="24"/>
        </w:rPr>
        <w:t>po kreditima</w:t>
      </w:r>
      <w:r w:rsidR="003502C0" w:rsidRPr="0071241D">
        <w:rPr>
          <w:rFonts w:eastAsia="Calibri" w:cstheme="minorHAnsi"/>
          <w:sz w:val="24"/>
          <w:szCs w:val="24"/>
        </w:rPr>
        <w:t>/zajmovima</w:t>
      </w:r>
      <w:r w:rsidR="00C27C37" w:rsidRPr="0071241D">
        <w:rPr>
          <w:rFonts w:eastAsia="Calibri" w:cstheme="minorHAnsi"/>
          <w:sz w:val="24"/>
          <w:szCs w:val="24"/>
        </w:rPr>
        <w:t xml:space="preserve"> </w:t>
      </w:r>
      <w:r w:rsidR="003A05FA" w:rsidRPr="0071241D">
        <w:rPr>
          <w:rFonts w:eastAsia="Calibri" w:cstheme="minorHAnsi"/>
          <w:sz w:val="24"/>
          <w:szCs w:val="24"/>
        </w:rPr>
        <w:t xml:space="preserve">7.965,46 </w:t>
      </w:r>
      <w:r w:rsidR="00C27C37" w:rsidRPr="0071241D">
        <w:rPr>
          <w:rFonts w:eastAsia="Calibri" w:cstheme="minorHAnsi"/>
          <w:sz w:val="24"/>
          <w:szCs w:val="24"/>
        </w:rPr>
        <w:t>€ (202</w:t>
      </w:r>
      <w:r w:rsidR="003A05FA" w:rsidRPr="0071241D">
        <w:rPr>
          <w:rFonts w:eastAsia="Calibri" w:cstheme="minorHAnsi"/>
          <w:sz w:val="24"/>
          <w:szCs w:val="24"/>
        </w:rPr>
        <w:t>3</w:t>
      </w:r>
      <w:r w:rsidR="00C27C37" w:rsidRPr="0071241D">
        <w:rPr>
          <w:rFonts w:eastAsia="Calibri" w:cstheme="minorHAnsi"/>
          <w:sz w:val="24"/>
          <w:szCs w:val="24"/>
        </w:rPr>
        <w:t xml:space="preserve">.: </w:t>
      </w:r>
      <w:r w:rsidR="003A05FA" w:rsidRPr="0071241D">
        <w:rPr>
          <w:rFonts w:eastAsia="Calibri" w:cstheme="minorHAnsi"/>
          <w:sz w:val="24"/>
          <w:szCs w:val="24"/>
        </w:rPr>
        <w:t>10.707,77</w:t>
      </w:r>
      <w:r w:rsidR="003A05FA" w:rsidRPr="003A05FA">
        <w:rPr>
          <w:rFonts w:eastAsia="Calibri" w:cstheme="minorHAnsi"/>
          <w:sz w:val="24"/>
          <w:szCs w:val="24"/>
        </w:rPr>
        <w:t xml:space="preserve"> </w:t>
      </w:r>
      <w:r w:rsidR="00C27C37" w:rsidRPr="003A05FA">
        <w:rPr>
          <w:rFonts w:eastAsia="Calibri" w:cstheme="minorHAnsi"/>
          <w:sz w:val="24"/>
          <w:szCs w:val="24"/>
        </w:rPr>
        <w:t>€)</w:t>
      </w:r>
      <w:r w:rsidR="003A05FA" w:rsidRPr="003A05FA">
        <w:rPr>
          <w:rFonts w:eastAsia="Calibri" w:cstheme="minorHAnsi"/>
          <w:sz w:val="24"/>
          <w:szCs w:val="24"/>
        </w:rPr>
        <w:t>.</w:t>
      </w:r>
    </w:p>
    <w:p w14:paraId="134DB625" w14:textId="77777777" w:rsidR="00D61D69" w:rsidRDefault="00D61D69" w:rsidP="00025F19">
      <w:pPr>
        <w:spacing w:after="0" w:line="240" w:lineRule="auto"/>
        <w:jc w:val="both"/>
        <w:rPr>
          <w:rFonts w:eastAsia="Calibri" w:cstheme="minorHAnsi"/>
          <w:sz w:val="24"/>
          <w:szCs w:val="24"/>
        </w:rPr>
      </w:pPr>
    </w:p>
    <w:p w14:paraId="5D7DFE60" w14:textId="77777777" w:rsidR="00C27C37" w:rsidRPr="00FA47C1" w:rsidRDefault="00C27C37" w:rsidP="00025F19">
      <w:pPr>
        <w:spacing w:after="0" w:line="240" w:lineRule="auto"/>
        <w:jc w:val="both"/>
        <w:rPr>
          <w:rFonts w:eastAsia="Calibri" w:cstheme="minorHAnsi"/>
          <w:sz w:val="24"/>
          <w:szCs w:val="24"/>
        </w:rPr>
      </w:pPr>
    </w:p>
    <w:p w14:paraId="49DD2138" w14:textId="77777777" w:rsidR="00FA47C1" w:rsidRPr="00C27C37" w:rsidRDefault="00FA47C1" w:rsidP="00025F19">
      <w:pPr>
        <w:spacing w:after="0" w:line="240" w:lineRule="auto"/>
        <w:jc w:val="both"/>
        <w:rPr>
          <w:rFonts w:eastAsia="Calibri" w:cstheme="minorHAnsi"/>
          <w:b/>
          <w:bCs/>
          <w:sz w:val="24"/>
          <w:szCs w:val="24"/>
        </w:rPr>
      </w:pPr>
      <w:r w:rsidRPr="00C27C37">
        <w:rPr>
          <w:rFonts w:eastAsia="Calibri" w:cstheme="minorHAnsi"/>
          <w:b/>
          <w:bCs/>
          <w:sz w:val="24"/>
          <w:szCs w:val="24"/>
        </w:rPr>
        <w:t>2.2.</w:t>
      </w:r>
      <w:r w:rsidRPr="00C27C37">
        <w:rPr>
          <w:rFonts w:eastAsia="Calibri" w:cstheme="minorHAnsi"/>
          <w:b/>
          <w:bCs/>
          <w:sz w:val="24"/>
          <w:szCs w:val="24"/>
        </w:rPr>
        <w:tab/>
        <w:t xml:space="preserve">UKUPNI RASHODI </w:t>
      </w:r>
    </w:p>
    <w:p w14:paraId="0E296B9D" w14:textId="77777777" w:rsidR="00C27C37" w:rsidRPr="00FA47C1" w:rsidRDefault="00C27C37" w:rsidP="00025F19">
      <w:pPr>
        <w:spacing w:after="0" w:line="240" w:lineRule="auto"/>
        <w:jc w:val="both"/>
        <w:rPr>
          <w:rFonts w:eastAsia="Calibri" w:cstheme="minorHAnsi"/>
          <w:sz w:val="24"/>
          <w:szCs w:val="24"/>
        </w:rPr>
      </w:pPr>
    </w:p>
    <w:p w14:paraId="27DAB853" w14:textId="77777777" w:rsidR="00D61D69" w:rsidRPr="00995BD5" w:rsidRDefault="00FA47C1" w:rsidP="00025F19">
      <w:pPr>
        <w:spacing w:after="0" w:line="240" w:lineRule="auto"/>
        <w:jc w:val="both"/>
        <w:rPr>
          <w:rFonts w:eastAsia="Calibri" w:cstheme="minorHAnsi"/>
          <w:sz w:val="24"/>
          <w:szCs w:val="24"/>
        </w:rPr>
      </w:pPr>
      <w:r w:rsidRPr="00995BD5">
        <w:rPr>
          <w:rFonts w:eastAsia="Calibri" w:cstheme="minorHAnsi"/>
          <w:sz w:val="24"/>
          <w:szCs w:val="24"/>
        </w:rPr>
        <w:t>Ukupni rashodi Društva sastoje se od</w:t>
      </w:r>
      <w:r w:rsidR="00D61D69" w:rsidRPr="00995BD5">
        <w:rPr>
          <w:rFonts w:eastAsia="Calibri" w:cstheme="minorHAnsi"/>
          <w:sz w:val="24"/>
          <w:szCs w:val="24"/>
        </w:rPr>
        <w:t>:</w:t>
      </w:r>
    </w:p>
    <w:p w14:paraId="3174FB97" w14:textId="77777777" w:rsidR="00D61D69" w:rsidRPr="00995BD5" w:rsidRDefault="00D61D69" w:rsidP="00025F19">
      <w:pPr>
        <w:spacing w:after="0" w:line="240" w:lineRule="auto"/>
        <w:jc w:val="both"/>
        <w:rPr>
          <w:rFonts w:eastAsia="Calibri" w:cstheme="minorHAnsi"/>
          <w:sz w:val="10"/>
          <w:szCs w:val="10"/>
        </w:rPr>
      </w:pPr>
    </w:p>
    <w:p w14:paraId="589EA8B5" w14:textId="7046330A" w:rsidR="00D61D69" w:rsidRPr="00995BD5" w:rsidRDefault="00D61D69" w:rsidP="00025F19">
      <w:pPr>
        <w:spacing w:after="0" w:line="240" w:lineRule="auto"/>
        <w:jc w:val="both"/>
        <w:rPr>
          <w:rFonts w:eastAsia="Calibri" w:cstheme="minorHAnsi"/>
          <w:sz w:val="24"/>
          <w:szCs w:val="24"/>
        </w:rPr>
      </w:pPr>
      <w:r w:rsidRPr="00995BD5">
        <w:rPr>
          <w:rFonts w:eastAsia="Calibri" w:cstheme="minorHAnsi"/>
          <w:sz w:val="24"/>
          <w:szCs w:val="24"/>
        </w:rPr>
        <w:t>-</w:t>
      </w:r>
      <w:r w:rsidR="00FA47C1" w:rsidRPr="00995BD5">
        <w:rPr>
          <w:rFonts w:eastAsia="Calibri" w:cstheme="minorHAnsi"/>
          <w:sz w:val="24"/>
          <w:szCs w:val="24"/>
        </w:rPr>
        <w:t xml:space="preserve"> poslovnih rashoda </w:t>
      </w:r>
      <w:r w:rsidRPr="00995BD5">
        <w:rPr>
          <w:rFonts w:eastAsia="Calibri" w:cstheme="minorHAnsi"/>
          <w:sz w:val="24"/>
          <w:szCs w:val="24"/>
        </w:rPr>
        <w:t xml:space="preserve">u iznosu od </w:t>
      </w:r>
      <w:r w:rsidR="00E474F8" w:rsidRPr="00995BD5">
        <w:rPr>
          <w:rFonts w:eastAsia="Calibri" w:cstheme="minorHAnsi"/>
          <w:sz w:val="24"/>
          <w:szCs w:val="24"/>
        </w:rPr>
        <w:t xml:space="preserve">846.301,67 </w:t>
      </w:r>
      <w:r w:rsidRPr="00995BD5">
        <w:rPr>
          <w:rFonts w:eastAsia="Calibri" w:cstheme="minorHAnsi"/>
          <w:sz w:val="24"/>
          <w:szCs w:val="24"/>
        </w:rPr>
        <w:t xml:space="preserve">€ </w:t>
      </w:r>
      <w:r w:rsidR="00FA47C1" w:rsidRPr="00995BD5">
        <w:rPr>
          <w:rFonts w:eastAsia="Calibri" w:cstheme="minorHAnsi"/>
          <w:sz w:val="24"/>
          <w:szCs w:val="24"/>
        </w:rPr>
        <w:t xml:space="preserve">(materijalni troškovi, troškovi osoblja, troškovi </w:t>
      </w:r>
      <w:r w:rsidR="00FA47C1" w:rsidRPr="0071241D">
        <w:rPr>
          <w:rFonts w:eastAsia="Calibri" w:cstheme="minorHAnsi"/>
          <w:sz w:val="24"/>
          <w:szCs w:val="24"/>
        </w:rPr>
        <w:t>amortizacije</w:t>
      </w:r>
      <w:r w:rsidR="003502C0" w:rsidRPr="0071241D">
        <w:rPr>
          <w:rFonts w:eastAsia="Calibri" w:cstheme="minorHAnsi"/>
          <w:sz w:val="24"/>
          <w:szCs w:val="24"/>
        </w:rPr>
        <w:t xml:space="preserve"> i</w:t>
      </w:r>
      <w:r w:rsidR="00FA47C1" w:rsidRPr="0071241D">
        <w:rPr>
          <w:rFonts w:eastAsia="Calibri" w:cstheme="minorHAnsi"/>
          <w:sz w:val="24"/>
          <w:szCs w:val="24"/>
        </w:rPr>
        <w:t xml:space="preserve"> ostali troškovi) i</w:t>
      </w:r>
      <w:r w:rsidR="00FA47C1" w:rsidRPr="00995BD5">
        <w:rPr>
          <w:rFonts w:eastAsia="Calibri" w:cstheme="minorHAnsi"/>
          <w:sz w:val="24"/>
          <w:szCs w:val="24"/>
        </w:rPr>
        <w:t xml:space="preserve"> </w:t>
      </w:r>
    </w:p>
    <w:p w14:paraId="2D76EC68" w14:textId="75ECA446" w:rsidR="00FA47C1" w:rsidRDefault="00D61D69" w:rsidP="00025F19">
      <w:pPr>
        <w:spacing w:after="0" w:line="240" w:lineRule="auto"/>
        <w:jc w:val="both"/>
        <w:rPr>
          <w:rFonts w:eastAsia="Calibri" w:cstheme="minorHAnsi"/>
          <w:sz w:val="24"/>
          <w:szCs w:val="24"/>
        </w:rPr>
      </w:pPr>
      <w:r w:rsidRPr="00995BD5">
        <w:rPr>
          <w:rFonts w:eastAsia="Calibri" w:cstheme="minorHAnsi"/>
          <w:sz w:val="24"/>
          <w:szCs w:val="24"/>
        </w:rPr>
        <w:t xml:space="preserve">- </w:t>
      </w:r>
      <w:r w:rsidR="00FA47C1" w:rsidRPr="00995BD5">
        <w:rPr>
          <w:rFonts w:eastAsia="Calibri" w:cstheme="minorHAnsi"/>
          <w:sz w:val="24"/>
          <w:szCs w:val="24"/>
        </w:rPr>
        <w:t>financijskih rashoda</w:t>
      </w:r>
      <w:r w:rsidRPr="00995BD5">
        <w:rPr>
          <w:rFonts w:eastAsia="Calibri" w:cstheme="minorHAnsi"/>
          <w:sz w:val="24"/>
          <w:szCs w:val="24"/>
        </w:rPr>
        <w:t xml:space="preserve"> u iznosu od 1</w:t>
      </w:r>
      <w:r w:rsidR="00E474F8" w:rsidRPr="00995BD5">
        <w:rPr>
          <w:rFonts w:eastAsia="Calibri" w:cstheme="minorHAnsi"/>
          <w:sz w:val="24"/>
          <w:szCs w:val="24"/>
        </w:rPr>
        <w:t>4.332,66</w:t>
      </w:r>
      <w:r w:rsidRPr="00995BD5">
        <w:rPr>
          <w:rFonts w:eastAsia="Calibri" w:cstheme="minorHAnsi"/>
          <w:sz w:val="24"/>
          <w:szCs w:val="24"/>
        </w:rPr>
        <w:t xml:space="preserve"> €</w:t>
      </w:r>
      <w:r w:rsidR="00FA47C1" w:rsidRPr="00995BD5">
        <w:rPr>
          <w:rFonts w:eastAsia="Calibri" w:cstheme="minorHAnsi"/>
          <w:sz w:val="24"/>
          <w:szCs w:val="24"/>
        </w:rPr>
        <w:t xml:space="preserve">. </w:t>
      </w:r>
    </w:p>
    <w:p w14:paraId="7F68E194" w14:textId="77777777" w:rsidR="00784C4C" w:rsidRPr="00995BD5" w:rsidRDefault="00784C4C" w:rsidP="00025F19">
      <w:pPr>
        <w:spacing w:after="0" w:line="240" w:lineRule="auto"/>
        <w:jc w:val="both"/>
        <w:rPr>
          <w:rFonts w:eastAsia="Calibri" w:cstheme="minorHAnsi"/>
          <w:sz w:val="24"/>
          <w:szCs w:val="24"/>
        </w:rPr>
      </w:pPr>
    </w:p>
    <w:p w14:paraId="665373B8" w14:textId="77777777" w:rsidR="00D61D69" w:rsidRPr="00EB0F0F" w:rsidRDefault="00D61D69" w:rsidP="00025F19">
      <w:pPr>
        <w:spacing w:after="0" w:line="240" w:lineRule="auto"/>
        <w:jc w:val="both"/>
        <w:rPr>
          <w:rFonts w:eastAsia="Calibri" w:cstheme="minorHAnsi"/>
          <w:sz w:val="24"/>
          <w:szCs w:val="24"/>
          <w:highlight w:val="yellow"/>
        </w:rPr>
      </w:pPr>
    </w:p>
    <w:p w14:paraId="06453C09" w14:textId="77777777" w:rsidR="00784C4C" w:rsidRDefault="00784C4C" w:rsidP="00025F19">
      <w:pPr>
        <w:spacing w:after="0" w:line="240" w:lineRule="auto"/>
        <w:jc w:val="both"/>
        <w:rPr>
          <w:rFonts w:eastAsia="Calibri" w:cstheme="minorHAnsi"/>
          <w:sz w:val="24"/>
          <w:szCs w:val="24"/>
        </w:rPr>
      </w:pPr>
    </w:p>
    <w:p w14:paraId="50CB3F0B" w14:textId="77777777" w:rsidR="00784C4C" w:rsidRDefault="00784C4C" w:rsidP="00025F19">
      <w:pPr>
        <w:spacing w:after="0" w:line="240" w:lineRule="auto"/>
        <w:jc w:val="both"/>
        <w:rPr>
          <w:rFonts w:eastAsia="Calibri" w:cstheme="minorHAnsi"/>
          <w:sz w:val="24"/>
          <w:szCs w:val="24"/>
        </w:rPr>
      </w:pPr>
    </w:p>
    <w:p w14:paraId="5E895F1B" w14:textId="4ED94D6A" w:rsidR="00D61D69" w:rsidRPr="00467402" w:rsidRDefault="00D61D69" w:rsidP="00025F19">
      <w:pPr>
        <w:spacing w:after="0" w:line="240" w:lineRule="auto"/>
        <w:jc w:val="both"/>
        <w:rPr>
          <w:rFonts w:eastAsia="Calibri" w:cstheme="minorHAnsi"/>
          <w:sz w:val="24"/>
          <w:szCs w:val="24"/>
        </w:rPr>
      </w:pPr>
      <w:r w:rsidRPr="00EF31E8">
        <w:rPr>
          <w:rFonts w:eastAsia="Calibri" w:cstheme="minorHAnsi"/>
          <w:sz w:val="24"/>
          <w:szCs w:val="24"/>
        </w:rPr>
        <w:t xml:space="preserve">Materijalni troškovi iznose </w:t>
      </w:r>
      <w:r w:rsidR="00EF31E8" w:rsidRPr="00EF31E8">
        <w:rPr>
          <w:rFonts w:eastAsia="Calibri" w:cstheme="minorHAnsi"/>
          <w:sz w:val="24"/>
          <w:szCs w:val="24"/>
        </w:rPr>
        <w:t>265.223,94</w:t>
      </w:r>
      <w:r w:rsidRPr="00EF31E8">
        <w:rPr>
          <w:rFonts w:eastAsia="Calibri" w:cstheme="minorHAnsi"/>
          <w:sz w:val="24"/>
          <w:szCs w:val="24"/>
        </w:rPr>
        <w:t xml:space="preserve"> € (202</w:t>
      </w:r>
      <w:r w:rsidR="00EF31E8" w:rsidRPr="00EF31E8">
        <w:rPr>
          <w:rFonts w:eastAsia="Calibri" w:cstheme="minorHAnsi"/>
          <w:sz w:val="24"/>
          <w:szCs w:val="24"/>
        </w:rPr>
        <w:t>3</w:t>
      </w:r>
      <w:r w:rsidRPr="00EF31E8">
        <w:rPr>
          <w:rFonts w:eastAsia="Calibri" w:cstheme="minorHAnsi"/>
          <w:sz w:val="24"/>
          <w:szCs w:val="24"/>
        </w:rPr>
        <w:t>.:</w:t>
      </w:r>
      <w:r w:rsidR="00EF31E8" w:rsidRPr="00EF31E8">
        <w:rPr>
          <w:rFonts w:eastAsia="Calibri" w:cstheme="minorHAnsi"/>
          <w:sz w:val="24"/>
          <w:szCs w:val="24"/>
        </w:rPr>
        <w:t xml:space="preserve"> 217.688,51 </w:t>
      </w:r>
      <w:r w:rsidRPr="00EF31E8">
        <w:rPr>
          <w:rFonts w:eastAsia="Calibri" w:cstheme="minorHAnsi"/>
          <w:sz w:val="24"/>
          <w:szCs w:val="24"/>
        </w:rPr>
        <w:t xml:space="preserve">€) veći su za </w:t>
      </w:r>
      <w:r w:rsidR="00EF31E8" w:rsidRPr="00EF31E8">
        <w:rPr>
          <w:rFonts w:eastAsia="Calibri" w:cstheme="minorHAnsi"/>
          <w:sz w:val="24"/>
          <w:szCs w:val="24"/>
        </w:rPr>
        <w:t>22</w:t>
      </w:r>
      <w:r w:rsidRPr="00EF31E8">
        <w:rPr>
          <w:rFonts w:eastAsia="Calibri" w:cstheme="minorHAnsi"/>
          <w:sz w:val="24"/>
          <w:szCs w:val="24"/>
        </w:rPr>
        <w:t xml:space="preserve">% </w:t>
      </w:r>
      <w:r w:rsidRPr="00467402">
        <w:rPr>
          <w:rFonts w:eastAsia="Calibri" w:cstheme="minorHAnsi"/>
          <w:sz w:val="24"/>
          <w:szCs w:val="24"/>
        </w:rPr>
        <w:t>i čine 3</w:t>
      </w:r>
      <w:r w:rsidR="00467402" w:rsidRPr="00467402">
        <w:rPr>
          <w:rFonts w:eastAsia="Calibri" w:cstheme="minorHAnsi"/>
          <w:sz w:val="24"/>
          <w:szCs w:val="24"/>
        </w:rPr>
        <w:t>1</w:t>
      </w:r>
      <w:r w:rsidRPr="00467402">
        <w:rPr>
          <w:rFonts w:eastAsia="Calibri" w:cstheme="minorHAnsi"/>
          <w:sz w:val="24"/>
          <w:szCs w:val="24"/>
        </w:rPr>
        <w:t xml:space="preserve">% ukupnih </w:t>
      </w:r>
      <w:r w:rsidR="00F84DAD">
        <w:rPr>
          <w:rFonts w:eastAsia="Calibri" w:cstheme="minorHAnsi"/>
          <w:sz w:val="24"/>
          <w:szCs w:val="24"/>
        </w:rPr>
        <w:t>rashoda</w:t>
      </w:r>
      <w:r w:rsidRPr="00467402">
        <w:rPr>
          <w:rFonts w:eastAsia="Calibri" w:cstheme="minorHAnsi"/>
          <w:sz w:val="24"/>
          <w:szCs w:val="24"/>
        </w:rPr>
        <w:t>, a odnose se na:</w:t>
      </w:r>
    </w:p>
    <w:p w14:paraId="2DADE6ED" w14:textId="0C034CC0" w:rsidR="00D61D69" w:rsidRPr="00EF31E8" w:rsidRDefault="00D61D69" w:rsidP="00D61D69">
      <w:pPr>
        <w:pStyle w:val="ListParagraph"/>
        <w:numPr>
          <w:ilvl w:val="0"/>
          <w:numId w:val="9"/>
        </w:numPr>
        <w:spacing w:after="0" w:line="240" w:lineRule="auto"/>
        <w:jc w:val="both"/>
        <w:rPr>
          <w:rFonts w:eastAsia="Calibri" w:cstheme="minorHAnsi"/>
          <w:sz w:val="24"/>
          <w:szCs w:val="24"/>
        </w:rPr>
      </w:pPr>
      <w:r w:rsidRPr="00EF31E8">
        <w:rPr>
          <w:rFonts w:eastAsia="Calibri" w:cstheme="minorHAnsi"/>
          <w:sz w:val="24"/>
          <w:szCs w:val="24"/>
        </w:rPr>
        <w:t xml:space="preserve">troškove sirovina i materijala u iznosu od </w:t>
      </w:r>
      <w:bookmarkStart w:id="5" w:name="_Hlk194646681"/>
      <w:r w:rsidR="00EF31E8" w:rsidRPr="00EF31E8">
        <w:rPr>
          <w:rFonts w:eastAsia="Calibri" w:cstheme="minorHAnsi"/>
          <w:sz w:val="24"/>
          <w:szCs w:val="24"/>
        </w:rPr>
        <w:t>98.287,64</w:t>
      </w:r>
      <w:r w:rsidRPr="00EF31E8">
        <w:rPr>
          <w:rFonts w:eastAsia="Calibri" w:cstheme="minorHAnsi"/>
          <w:sz w:val="24"/>
          <w:szCs w:val="24"/>
        </w:rPr>
        <w:t xml:space="preserve"> </w:t>
      </w:r>
      <w:bookmarkEnd w:id="5"/>
      <w:r w:rsidRPr="00EF31E8">
        <w:rPr>
          <w:rFonts w:eastAsia="Calibri" w:cstheme="minorHAnsi"/>
          <w:sz w:val="24"/>
          <w:szCs w:val="24"/>
        </w:rPr>
        <w:t>€ (202</w:t>
      </w:r>
      <w:r w:rsidR="00EF31E8" w:rsidRPr="00EF31E8">
        <w:rPr>
          <w:rFonts w:eastAsia="Calibri" w:cstheme="minorHAnsi"/>
          <w:sz w:val="24"/>
          <w:szCs w:val="24"/>
        </w:rPr>
        <w:t>3</w:t>
      </w:r>
      <w:r w:rsidRPr="00EF31E8">
        <w:rPr>
          <w:rFonts w:eastAsia="Calibri" w:cstheme="minorHAnsi"/>
          <w:sz w:val="24"/>
          <w:szCs w:val="24"/>
        </w:rPr>
        <w:t>.:</w:t>
      </w:r>
      <w:r w:rsidR="008838ED" w:rsidRPr="00EF31E8">
        <w:rPr>
          <w:rFonts w:eastAsia="Calibri" w:cstheme="minorHAnsi"/>
          <w:sz w:val="24"/>
          <w:szCs w:val="24"/>
        </w:rPr>
        <w:t xml:space="preserve"> </w:t>
      </w:r>
      <w:r w:rsidR="00EF31E8" w:rsidRPr="00EF31E8">
        <w:rPr>
          <w:rFonts w:eastAsia="Calibri" w:cstheme="minorHAnsi"/>
          <w:sz w:val="24"/>
          <w:szCs w:val="24"/>
        </w:rPr>
        <w:t xml:space="preserve">87.397,49 </w:t>
      </w:r>
      <w:r w:rsidRPr="00EF31E8">
        <w:rPr>
          <w:rFonts w:eastAsia="Calibri" w:cstheme="minorHAnsi"/>
          <w:sz w:val="24"/>
          <w:szCs w:val="24"/>
        </w:rPr>
        <w:t>€),</w:t>
      </w:r>
    </w:p>
    <w:p w14:paraId="0B8BD875" w14:textId="04D8C8B2" w:rsidR="00D61D69" w:rsidRPr="00EF31E8" w:rsidRDefault="00D61D69" w:rsidP="00D61D69">
      <w:pPr>
        <w:pStyle w:val="ListParagraph"/>
        <w:numPr>
          <w:ilvl w:val="0"/>
          <w:numId w:val="9"/>
        </w:numPr>
        <w:spacing w:after="0" w:line="240" w:lineRule="auto"/>
        <w:jc w:val="both"/>
        <w:rPr>
          <w:rFonts w:eastAsia="Calibri" w:cstheme="minorHAnsi"/>
          <w:sz w:val="24"/>
          <w:szCs w:val="24"/>
        </w:rPr>
      </w:pPr>
      <w:r w:rsidRPr="00EF31E8">
        <w:rPr>
          <w:rFonts w:eastAsia="Calibri" w:cstheme="minorHAnsi"/>
          <w:sz w:val="24"/>
          <w:szCs w:val="24"/>
        </w:rPr>
        <w:t xml:space="preserve">ostale vanjske troškove u iznosu od </w:t>
      </w:r>
      <w:r w:rsidR="00EF31E8" w:rsidRPr="00EF31E8">
        <w:rPr>
          <w:rFonts w:eastAsia="Calibri" w:cstheme="minorHAnsi"/>
          <w:sz w:val="24"/>
          <w:szCs w:val="24"/>
        </w:rPr>
        <w:t>166.936,30</w:t>
      </w:r>
      <w:r w:rsidRPr="00EF31E8">
        <w:rPr>
          <w:rFonts w:eastAsia="Calibri" w:cstheme="minorHAnsi"/>
          <w:sz w:val="24"/>
          <w:szCs w:val="24"/>
        </w:rPr>
        <w:t xml:space="preserve"> € (202</w:t>
      </w:r>
      <w:r w:rsidR="00EF31E8" w:rsidRPr="00EF31E8">
        <w:rPr>
          <w:rFonts w:eastAsia="Calibri" w:cstheme="minorHAnsi"/>
          <w:sz w:val="24"/>
          <w:szCs w:val="24"/>
        </w:rPr>
        <w:t>3</w:t>
      </w:r>
      <w:r w:rsidRPr="00EF31E8">
        <w:rPr>
          <w:rFonts w:eastAsia="Calibri" w:cstheme="minorHAnsi"/>
          <w:sz w:val="24"/>
          <w:szCs w:val="24"/>
        </w:rPr>
        <w:t>.:</w:t>
      </w:r>
      <w:r w:rsidR="008838ED" w:rsidRPr="00EF31E8">
        <w:rPr>
          <w:rFonts w:eastAsia="Calibri" w:cstheme="minorHAnsi"/>
          <w:sz w:val="24"/>
          <w:szCs w:val="24"/>
        </w:rPr>
        <w:t xml:space="preserve"> </w:t>
      </w:r>
      <w:r w:rsidR="00EF31E8" w:rsidRPr="00EF31E8">
        <w:rPr>
          <w:rFonts w:eastAsia="Calibri" w:cstheme="minorHAnsi"/>
          <w:sz w:val="24"/>
          <w:szCs w:val="24"/>
        </w:rPr>
        <w:t xml:space="preserve">130.291,02 </w:t>
      </w:r>
      <w:r w:rsidRPr="00EF31E8">
        <w:rPr>
          <w:rFonts w:eastAsia="Calibri" w:cstheme="minorHAnsi"/>
          <w:sz w:val="24"/>
          <w:szCs w:val="24"/>
        </w:rPr>
        <w:t xml:space="preserve">€) koji se sastoje od </w:t>
      </w:r>
      <w:r w:rsidR="00FC6490" w:rsidRPr="00EF31E8">
        <w:rPr>
          <w:rFonts w:eastAsia="Calibri" w:cstheme="minorHAnsi"/>
          <w:sz w:val="24"/>
          <w:szCs w:val="24"/>
        </w:rPr>
        <w:t xml:space="preserve">vanjskih usluga za održavanje </w:t>
      </w:r>
      <w:r w:rsidRPr="00EF31E8">
        <w:rPr>
          <w:rFonts w:eastAsia="Calibri" w:cstheme="minorHAnsi"/>
          <w:sz w:val="24"/>
          <w:szCs w:val="24"/>
        </w:rPr>
        <w:t>računalnih programa, javne rasvjete</w:t>
      </w:r>
      <w:r w:rsidR="00FC6490" w:rsidRPr="00EF31E8">
        <w:rPr>
          <w:rFonts w:eastAsia="Calibri" w:cstheme="minorHAnsi"/>
          <w:sz w:val="24"/>
          <w:szCs w:val="24"/>
        </w:rPr>
        <w:t>, sustava e-bicikli, vozila, usluga za potrebe EU projekata te administrativno-računovodstvenih-pravnih usluga koje je Društvo ugovorom povjerilo društvu Ponikve usluga d.o.o.</w:t>
      </w:r>
    </w:p>
    <w:p w14:paraId="10C985BD" w14:textId="77777777" w:rsidR="00FC6490" w:rsidRPr="00EB0F0F" w:rsidRDefault="00FC6490" w:rsidP="00FC6490">
      <w:pPr>
        <w:spacing w:after="0" w:line="240" w:lineRule="auto"/>
        <w:jc w:val="both"/>
        <w:rPr>
          <w:rFonts w:eastAsia="Calibri" w:cstheme="minorHAnsi"/>
          <w:sz w:val="24"/>
          <w:szCs w:val="24"/>
          <w:highlight w:val="yellow"/>
        </w:rPr>
      </w:pPr>
    </w:p>
    <w:p w14:paraId="61F82C85" w14:textId="55E63172" w:rsidR="00FC6490" w:rsidRPr="00C343D5" w:rsidRDefault="00FC6490" w:rsidP="00FC6490">
      <w:pPr>
        <w:spacing w:after="0" w:line="240" w:lineRule="auto"/>
        <w:jc w:val="both"/>
        <w:rPr>
          <w:rFonts w:eastAsia="Calibri" w:cstheme="minorHAnsi"/>
          <w:sz w:val="24"/>
          <w:szCs w:val="24"/>
        </w:rPr>
      </w:pPr>
      <w:r w:rsidRPr="00EC306D">
        <w:rPr>
          <w:rFonts w:eastAsia="Calibri" w:cstheme="minorHAnsi"/>
          <w:sz w:val="24"/>
          <w:szCs w:val="24"/>
        </w:rPr>
        <w:t xml:space="preserve">Troškovi osoblja iznose </w:t>
      </w:r>
      <w:r w:rsidR="00EC306D" w:rsidRPr="00EC306D">
        <w:rPr>
          <w:rFonts w:eastAsia="Calibri" w:cstheme="minorHAnsi"/>
          <w:sz w:val="24"/>
          <w:szCs w:val="24"/>
        </w:rPr>
        <w:t>326.653,44</w:t>
      </w:r>
      <w:r w:rsidRPr="00EC306D">
        <w:rPr>
          <w:rFonts w:eastAsia="Calibri" w:cstheme="minorHAnsi"/>
          <w:sz w:val="24"/>
          <w:szCs w:val="24"/>
        </w:rPr>
        <w:t xml:space="preserve"> € (202</w:t>
      </w:r>
      <w:r w:rsidR="00EC306D" w:rsidRPr="00EC306D">
        <w:rPr>
          <w:rFonts w:eastAsia="Calibri" w:cstheme="minorHAnsi"/>
          <w:sz w:val="24"/>
          <w:szCs w:val="24"/>
        </w:rPr>
        <w:t>3</w:t>
      </w:r>
      <w:r w:rsidRPr="00EC306D">
        <w:rPr>
          <w:rFonts w:eastAsia="Calibri" w:cstheme="minorHAnsi"/>
          <w:sz w:val="24"/>
          <w:szCs w:val="24"/>
        </w:rPr>
        <w:t>.:</w:t>
      </w:r>
      <w:r w:rsidR="008838ED" w:rsidRPr="00EC306D">
        <w:rPr>
          <w:rFonts w:eastAsia="Calibri" w:cstheme="minorHAnsi"/>
          <w:sz w:val="24"/>
          <w:szCs w:val="24"/>
        </w:rPr>
        <w:t xml:space="preserve"> </w:t>
      </w:r>
      <w:r w:rsidR="00EC306D" w:rsidRPr="00EC306D">
        <w:rPr>
          <w:rFonts w:eastAsia="Calibri" w:cstheme="minorHAnsi"/>
          <w:sz w:val="24"/>
          <w:szCs w:val="24"/>
        </w:rPr>
        <w:t xml:space="preserve">258.109,45 </w:t>
      </w:r>
      <w:r w:rsidRPr="00C343D5">
        <w:rPr>
          <w:rFonts w:eastAsia="Calibri" w:cstheme="minorHAnsi"/>
          <w:sz w:val="24"/>
          <w:szCs w:val="24"/>
        </w:rPr>
        <w:t xml:space="preserve">€), veći su za </w:t>
      </w:r>
      <w:r w:rsidR="00C343D5" w:rsidRPr="00C343D5">
        <w:rPr>
          <w:rFonts w:eastAsia="Calibri" w:cstheme="minorHAnsi"/>
          <w:sz w:val="24"/>
          <w:szCs w:val="24"/>
        </w:rPr>
        <w:t>27</w:t>
      </w:r>
      <w:r w:rsidRPr="00C343D5">
        <w:rPr>
          <w:rFonts w:eastAsia="Calibri" w:cstheme="minorHAnsi"/>
          <w:sz w:val="24"/>
          <w:szCs w:val="24"/>
        </w:rPr>
        <w:t>% i čine 3</w:t>
      </w:r>
      <w:r w:rsidR="008A7BC3">
        <w:rPr>
          <w:rFonts w:eastAsia="Calibri" w:cstheme="minorHAnsi"/>
          <w:sz w:val="24"/>
          <w:szCs w:val="24"/>
        </w:rPr>
        <w:t>8</w:t>
      </w:r>
      <w:r w:rsidRPr="00C343D5">
        <w:rPr>
          <w:rFonts w:eastAsia="Calibri" w:cstheme="minorHAnsi"/>
          <w:sz w:val="24"/>
          <w:szCs w:val="24"/>
        </w:rPr>
        <w:t xml:space="preserve">% ukupnih </w:t>
      </w:r>
      <w:r w:rsidR="006256A7">
        <w:rPr>
          <w:rFonts w:eastAsia="Calibri" w:cstheme="minorHAnsi"/>
          <w:sz w:val="24"/>
          <w:szCs w:val="24"/>
        </w:rPr>
        <w:t>rashoda</w:t>
      </w:r>
      <w:r w:rsidRPr="00C343D5">
        <w:rPr>
          <w:rFonts w:eastAsia="Calibri" w:cstheme="minorHAnsi"/>
          <w:sz w:val="24"/>
          <w:szCs w:val="24"/>
        </w:rPr>
        <w:t xml:space="preserve">. </w:t>
      </w:r>
    </w:p>
    <w:p w14:paraId="34883BA8" w14:textId="77777777" w:rsidR="00FC6490" w:rsidRPr="00EB0F0F" w:rsidRDefault="00FC6490" w:rsidP="00FC6490">
      <w:pPr>
        <w:spacing w:after="0" w:line="240" w:lineRule="auto"/>
        <w:jc w:val="both"/>
        <w:rPr>
          <w:rFonts w:eastAsia="Calibri" w:cstheme="minorHAnsi"/>
          <w:sz w:val="24"/>
          <w:szCs w:val="24"/>
          <w:highlight w:val="yellow"/>
        </w:rPr>
      </w:pPr>
    </w:p>
    <w:p w14:paraId="77905475" w14:textId="6DA7CAD3" w:rsidR="00FC6490" w:rsidRPr="0071241D" w:rsidRDefault="00FC6490" w:rsidP="00FC6490">
      <w:pPr>
        <w:spacing w:after="0" w:line="240" w:lineRule="auto"/>
        <w:jc w:val="both"/>
        <w:rPr>
          <w:rFonts w:eastAsia="Calibri" w:cstheme="minorHAnsi"/>
          <w:strike/>
          <w:sz w:val="24"/>
          <w:szCs w:val="24"/>
        </w:rPr>
      </w:pPr>
      <w:r w:rsidRPr="00EC306D">
        <w:rPr>
          <w:rFonts w:eastAsia="Calibri" w:cstheme="minorHAnsi"/>
          <w:sz w:val="24"/>
          <w:szCs w:val="24"/>
        </w:rPr>
        <w:t>Troškovi amortizacije iznose</w:t>
      </w:r>
      <w:r w:rsidRPr="00EC306D">
        <w:rPr>
          <w:rFonts w:cstheme="minorHAnsi"/>
          <w:iCs/>
          <w:sz w:val="24"/>
          <w:szCs w:val="24"/>
        </w:rPr>
        <w:t xml:space="preserve"> </w:t>
      </w:r>
      <w:r w:rsidR="00EC306D" w:rsidRPr="00EC306D">
        <w:rPr>
          <w:rFonts w:cstheme="minorHAnsi"/>
          <w:iCs/>
          <w:sz w:val="24"/>
          <w:szCs w:val="24"/>
        </w:rPr>
        <w:t>205.219,24</w:t>
      </w:r>
      <w:r w:rsidRPr="00EC306D">
        <w:rPr>
          <w:rFonts w:cstheme="minorHAnsi"/>
          <w:iCs/>
          <w:sz w:val="24"/>
          <w:szCs w:val="24"/>
        </w:rPr>
        <w:t xml:space="preserve"> € (202</w:t>
      </w:r>
      <w:r w:rsidR="00EC306D" w:rsidRPr="00EC306D">
        <w:rPr>
          <w:rFonts w:cstheme="minorHAnsi"/>
          <w:iCs/>
          <w:sz w:val="24"/>
          <w:szCs w:val="24"/>
        </w:rPr>
        <w:t>3</w:t>
      </w:r>
      <w:r w:rsidRPr="00EC306D">
        <w:rPr>
          <w:rFonts w:cstheme="minorHAnsi"/>
          <w:iCs/>
          <w:sz w:val="24"/>
          <w:szCs w:val="24"/>
        </w:rPr>
        <w:t xml:space="preserve">.: </w:t>
      </w:r>
      <w:r w:rsidR="00EC306D" w:rsidRPr="00EC306D">
        <w:rPr>
          <w:rFonts w:cstheme="minorHAnsi"/>
          <w:iCs/>
          <w:sz w:val="24"/>
          <w:szCs w:val="24"/>
        </w:rPr>
        <w:t xml:space="preserve">217.484,70 </w:t>
      </w:r>
      <w:r w:rsidRPr="00EC306D">
        <w:rPr>
          <w:rFonts w:cstheme="minorHAnsi"/>
          <w:iCs/>
          <w:sz w:val="24"/>
          <w:szCs w:val="24"/>
        </w:rPr>
        <w:t xml:space="preserve">€), </w:t>
      </w:r>
      <w:r w:rsidR="002579A6" w:rsidRPr="002579A6">
        <w:rPr>
          <w:rFonts w:eastAsia="Calibri" w:cstheme="minorHAnsi"/>
          <w:sz w:val="24"/>
          <w:szCs w:val="24"/>
        </w:rPr>
        <w:t>manji</w:t>
      </w:r>
      <w:r w:rsidRPr="002579A6">
        <w:rPr>
          <w:rFonts w:eastAsia="Calibri" w:cstheme="minorHAnsi"/>
          <w:sz w:val="24"/>
          <w:szCs w:val="24"/>
        </w:rPr>
        <w:t xml:space="preserve"> su za </w:t>
      </w:r>
      <w:r w:rsidR="002579A6" w:rsidRPr="002579A6">
        <w:rPr>
          <w:rFonts w:eastAsia="Calibri" w:cstheme="minorHAnsi"/>
          <w:sz w:val="24"/>
          <w:szCs w:val="24"/>
        </w:rPr>
        <w:t>6</w:t>
      </w:r>
      <w:r w:rsidRPr="002579A6">
        <w:rPr>
          <w:rFonts w:eastAsia="Calibri" w:cstheme="minorHAnsi"/>
          <w:sz w:val="24"/>
          <w:szCs w:val="24"/>
        </w:rPr>
        <w:t xml:space="preserve">% i čine </w:t>
      </w:r>
      <w:r w:rsidR="002579A6" w:rsidRPr="002579A6">
        <w:rPr>
          <w:rFonts w:eastAsia="Calibri" w:cstheme="minorHAnsi"/>
          <w:sz w:val="24"/>
          <w:szCs w:val="24"/>
        </w:rPr>
        <w:t>24</w:t>
      </w:r>
      <w:r w:rsidRPr="002579A6">
        <w:rPr>
          <w:rFonts w:eastAsia="Calibri" w:cstheme="minorHAnsi"/>
          <w:sz w:val="24"/>
          <w:szCs w:val="24"/>
        </w:rPr>
        <w:t xml:space="preserve">% </w:t>
      </w:r>
      <w:r w:rsidRPr="0071241D">
        <w:rPr>
          <w:rFonts w:eastAsia="Calibri" w:cstheme="minorHAnsi"/>
          <w:sz w:val="24"/>
          <w:szCs w:val="24"/>
        </w:rPr>
        <w:t xml:space="preserve">ukupnih </w:t>
      </w:r>
      <w:r w:rsidR="00CE03CF" w:rsidRPr="0071241D">
        <w:rPr>
          <w:rFonts w:eastAsia="Calibri" w:cstheme="minorHAnsi"/>
          <w:sz w:val="24"/>
          <w:szCs w:val="24"/>
        </w:rPr>
        <w:t>rashoda</w:t>
      </w:r>
      <w:r w:rsidRPr="0071241D">
        <w:rPr>
          <w:rFonts w:eastAsia="Calibri" w:cstheme="minorHAnsi"/>
          <w:sz w:val="24"/>
          <w:szCs w:val="24"/>
        </w:rPr>
        <w:t xml:space="preserve">. Društvo je iskazalo prihod u visini obračunate amortizacije imovine nabavljene iz sredstava potpora u iznosu od </w:t>
      </w:r>
      <w:r w:rsidR="00EC306D" w:rsidRPr="0071241D">
        <w:rPr>
          <w:rFonts w:eastAsia="Calibri" w:cstheme="minorHAnsi"/>
          <w:sz w:val="24"/>
          <w:szCs w:val="24"/>
        </w:rPr>
        <w:t>74.025,</w:t>
      </w:r>
      <w:r w:rsidR="00B110D5" w:rsidRPr="0071241D">
        <w:rPr>
          <w:rFonts w:eastAsia="Calibri" w:cstheme="minorHAnsi"/>
          <w:sz w:val="24"/>
          <w:szCs w:val="24"/>
        </w:rPr>
        <w:t>35</w:t>
      </w:r>
      <w:r w:rsidRPr="0071241D">
        <w:rPr>
          <w:rFonts w:eastAsia="Calibri" w:cstheme="minorHAnsi"/>
          <w:sz w:val="24"/>
          <w:szCs w:val="24"/>
        </w:rPr>
        <w:t xml:space="preserve"> </w:t>
      </w:r>
      <w:bookmarkStart w:id="6" w:name="_Hlk194926812"/>
      <w:r w:rsidRPr="0071241D">
        <w:rPr>
          <w:rFonts w:eastAsia="Calibri" w:cstheme="minorHAnsi"/>
          <w:sz w:val="24"/>
          <w:szCs w:val="24"/>
        </w:rPr>
        <w:t>€</w:t>
      </w:r>
      <w:bookmarkEnd w:id="6"/>
      <w:r w:rsidRPr="0071241D">
        <w:rPr>
          <w:rFonts w:eastAsia="Calibri" w:cstheme="minorHAnsi"/>
          <w:sz w:val="24"/>
          <w:szCs w:val="24"/>
        </w:rPr>
        <w:t xml:space="preserve"> pa je utjecaj na rezulta</w:t>
      </w:r>
      <w:r w:rsidR="00E80518" w:rsidRPr="0071241D">
        <w:rPr>
          <w:rFonts w:eastAsia="Calibri" w:cstheme="minorHAnsi"/>
          <w:sz w:val="24"/>
          <w:szCs w:val="24"/>
        </w:rPr>
        <w:t xml:space="preserve">t </w:t>
      </w:r>
      <w:r w:rsidR="00B110D5" w:rsidRPr="0071241D">
        <w:rPr>
          <w:rFonts w:cstheme="minorHAnsi"/>
          <w:iCs/>
          <w:sz w:val="24"/>
          <w:szCs w:val="24"/>
        </w:rPr>
        <w:t xml:space="preserve">131.193,89 </w:t>
      </w:r>
      <w:r w:rsidR="00095BF1" w:rsidRPr="0071241D">
        <w:rPr>
          <w:rFonts w:eastAsia="Calibri" w:cstheme="minorHAnsi"/>
          <w:sz w:val="24"/>
          <w:szCs w:val="24"/>
        </w:rPr>
        <w:t>€</w:t>
      </w:r>
      <w:r w:rsidR="00E80518" w:rsidRPr="0071241D">
        <w:rPr>
          <w:rFonts w:cstheme="minorHAnsi"/>
          <w:iCs/>
          <w:sz w:val="24"/>
          <w:szCs w:val="24"/>
        </w:rPr>
        <w:t>.</w:t>
      </w:r>
    </w:p>
    <w:p w14:paraId="73B585B3" w14:textId="77777777" w:rsidR="00FC6490" w:rsidRPr="00EB0F0F" w:rsidRDefault="00FC6490" w:rsidP="00FC6490">
      <w:pPr>
        <w:spacing w:after="0" w:line="240" w:lineRule="auto"/>
        <w:jc w:val="both"/>
        <w:rPr>
          <w:rFonts w:eastAsia="Calibri" w:cstheme="minorHAnsi"/>
          <w:sz w:val="24"/>
          <w:szCs w:val="24"/>
          <w:highlight w:val="yellow"/>
        </w:rPr>
      </w:pPr>
    </w:p>
    <w:p w14:paraId="211558FA" w14:textId="057EAF51" w:rsidR="00FC6490" w:rsidRPr="00EB0F0F" w:rsidRDefault="00FC6490" w:rsidP="00FC6490">
      <w:pPr>
        <w:spacing w:after="0" w:line="240" w:lineRule="auto"/>
        <w:jc w:val="both"/>
        <w:rPr>
          <w:rFonts w:eastAsia="Calibri" w:cstheme="minorHAnsi"/>
          <w:sz w:val="24"/>
          <w:szCs w:val="24"/>
          <w:highlight w:val="yellow"/>
        </w:rPr>
      </w:pPr>
      <w:r w:rsidRPr="00485F4B">
        <w:rPr>
          <w:rFonts w:eastAsia="Calibri" w:cstheme="minorHAnsi"/>
          <w:sz w:val="24"/>
          <w:szCs w:val="24"/>
        </w:rPr>
        <w:t xml:space="preserve">Ostali troškovi </w:t>
      </w:r>
      <w:r w:rsidR="008838ED" w:rsidRPr="00485F4B">
        <w:rPr>
          <w:rFonts w:eastAsia="Calibri" w:cstheme="minorHAnsi"/>
          <w:sz w:val="24"/>
          <w:szCs w:val="24"/>
        </w:rPr>
        <w:t xml:space="preserve">iznose </w:t>
      </w:r>
      <w:r w:rsidR="00485F4B" w:rsidRPr="00485F4B">
        <w:rPr>
          <w:rFonts w:eastAsia="Calibri" w:cstheme="minorHAnsi"/>
          <w:sz w:val="24"/>
          <w:szCs w:val="24"/>
        </w:rPr>
        <w:t>49.205,05</w:t>
      </w:r>
      <w:r w:rsidR="008838ED" w:rsidRPr="00485F4B">
        <w:rPr>
          <w:rFonts w:eastAsia="Calibri" w:cstheme="minorHAnsi"/>
          <w:sz w:val="24"/>
          <w:szCs w:val="24"/>
        </w:rPr>
        <w:t xml:space="preserve"> € (202</w:t>
      </w:r>
      <w:r w:rsidR="00485F4B" w:rsidRPr="00485F4B">
        <w:rPr>
          <w:rFonts w:eastAsia="Calibri" w:cstheme="minorHAnsi"/>
          <w:sz w:val="24"/>
          <w:szCs w:val="24"/>
        </w:rPr>
        <w:t>3</w:t>
      </w:r>
      <w:r w:rsidR="008838ED" w:rsidRPr="00485F4B">
        <w:rPr>
          <w:rFonts w:eastAsia="Calibri" w:cstheme="minorHAnsi"/>
          <w:sz w:val="24"/>
          <w:szCs w:val="24"/>
        </w:rPr>
        <w:t xml:space="preserve">.: </w:t>
      </w:r>
      <w:r w:rsidR="00485F4B" w:rsidRPr="00485F4B">
        <w:rPr>
          <w:rFonts w:eastAsia="Calibri" w:cstheme="minorHAnsi"/>
          <w:sz w:val="24"/>
          <w:szCs w:val="24"/>
        </w:rPr>
        <w:t xml:space="preserve">32.138,59 </w:t>
      </w:r>
      <w:r w:rsidR="008838ED" w:rsidRPr="00485F4B">
        <w:rPr>
          <w:rFonts w:eastAsia="Calibri" w:cstheme="minorHAnsi"/>
          <w:sz w:val="24"/>
          <w:szCs w:val="24"/>
        </w:rPr>
        <w:t>€),</w:t>
      </w:r>
      <w:r w:rsidR="00095BF1">
        <w:rPr>
          <w:rFonts w:eastAsia="Calibri" w:cstheme="minorHAnsi"/>
          <w:sz w:val="24"/>
          <w:szCs w:val="24"/>
        </w:rPr>
        <w:t xml:space="preserve"> veći </w:t>
      </w:r>
      <w:r w:rsidR="008838ED" w:rsidRPr="00095BF1">
        <w:rPr>
          <w:rFonts w:eastAsia="Calibri" w:cstheme="minorHAnsi"/>
          <w:sz w:val="24"/>
          <w:szCs w:val="24"/>
        </w:rPr>
        <w:t xml:space="preserve">su za </w:t>
      </w:r>
      <w:r w:rsidR="00095BF1" w:rsidRPr="00095BF1">
        <w:rPr>
          <w:rFonts w:eastAsia="Calibri" w:cstheme="minorHAnsi"/>
          <w:sz w:val="24"/>
          <w:szCs w:val="24"/>
        </w:rPr>
        <w:t>53</w:t>
      </w:r>
      <w:r w:rsidR="008838ED" w:rsidRPr="00095BF1">
        <w:rPr>
          <w:rFonts w:eastAsia="Calibri" w:cstheme="minorHAnsi"/>
          <w:sz w:val="24"/>
          <w:szCs w:val="24"/>
        </w:rPr>
        <w:t xml:space="preserve">% i čine </w:t>
      </w:r>
      <w:r w:rsidR="00095BF1" w:rsidRPr="00095BF1">
        <w:rPr>
          <w:rFonts w:eastAsia="Calibri" w:cstheme="minorHAnsi"/>
          <w:sz w:val="24"/>
          <w:szCs w:val="24"/>
        </w:rPr>
        <w:t>6</w:t>
      </w:r>
      <w:r w:rsidR="008838ED" w:rsidRPr="00095BF1">
        <w:rPr>
          <w:rFonts w:eastAsia="Calibri" w:cstheme="minorHAnsi"/>
          <w:sz w:val="24"/>
          <w:szCs w:val="24"/>
        </w:rPr>
        <w:t xml:space="preserve">% ukupnih </w:t>
      </w:r>
      <w:r w:rsidR="00095BF1" w:rsidRPr="00095BF1">
        <w:rPr>
          <w:rFonts w:eastAsia="Calibri" w:cstheme="minorHAnsi"/>
          <w:sz w:val="24"/>
          <w:szCs w:val="24"/>
        </w:rPr>
        <w:t>rashoda</w:t>
      </w:r>
      <w:r w:rsidR="008838ED" w:rsidRPr="00095BF1">
        <w:rPr>
          <w:rFonts w:eastAsia="Calibri" w:cstheme="minorHAnsi"/>
          <w:sz w:val="24"/>
          <w:szCs w:val="24"/>
        </w:rPr>
        <w:t xml:space="preserve">, </w:t>
      </w:r>
      <w:r w:rsidR="008838ED" w:rsidRPr="00485F4B">
        <w:rPr>
          <w:rFonts w:eastAsia="Calibri" w:cstheme="minorHAnsi"/>
          <w:sz w:val="24"/>
          <w:szCs w:val="24"/>
        </w:rPr>
        <w:t>a obuhvaćaju troškove platnog prometa, premija osiguranja, reprezentacije, materijalnih prava radnika, prijevoza radnika na/s posla, stručnog obrazovanja radnika.</w:t>
      </w:r>
    </w:p>
    <w:p w14:paraId="3CD476D5" w14:textId="77777777" w:rsidR="008838ED" w:rsidRPr="00EB0F0F" w:rsidRDefault="008838ED" w:rsidP="00025F19">
      <w:pPr>
        <w:spacing w:after="0" w:line="240" w:lineRule="auto"/>
        <w:jc w:val="both"/>
        <w:rPr>
          <w:rFonts w:eastAsia="Calibri" w:cstheme="minorHAnsi"/>
          <w:sz w:val="24"/>
          <w:szCs w:val="24"/>
          <w:highlight w:val="yellow"/>
        </w:rPr>
      </w:pPr>
    </w:p>
    <w:p w14:paraId="5F5A2883" w14:textId="4FC058FC" w:rsidR="008838ED" w:rsidRDefault="008838ED" w:rsidP="003828E9">
      <w:pPr>
        <w:spacing w:after="0" w:line="240" w:lineRule="auto"/>
        <w:jc w:val="both"/>
        <w:rPr>
          <w:rFonts w:eastAsia="Calibri" w:cstheme="minorHAnsi"/>
          <w:sz w:val="24"/>
          <w:szCs w:val="24"/>
        </w:rPr>
      </w:pPr>
      <w:r w:rsidRPr="00E13BB8">
        <w:rPr>
          <w:rFonts w:eastAsia="Calibri" w:cstheme="minorHAnsi"/>
          <w:sz w:val="24"/>
          <w:szCs w:val="24"/>
        </w:rPr>
        <w:t xml:space="preserve">Financijski rashodi u ukupnom iznosu od </w:t>
      </w:r>
      <w:r w:rsidR="00E13BB8" w:rsidRPr="00E13BB8">
        <w:rPr>
          <w:rFonts w:eastAsia="Calibri" w:cstheme="minorHAnsi"/>
          <w:sz w:val="24"/>
          <w:szCs w:val="24"/>
        </w:rPr>
        <w:t>14.332,66</w:t>
      </w:r>
      <w:r w:rsidRPr="00E13BB8">
        <w:rPr>
          <w:rFonts w:eastAsia="Calibri" w:cstheme="minorHAnsi"/>
          <w:sz w:val="24"/>
          <w:szCs w:val="24"/>
        </w:rPr>
        <w:t xml:space="preserve"> € (202</w:t>
      </w:r>
      <w:r w:rsidR="00E13BB8" w:rsidRPr="00E13BB8">
        <w:rPr>
          <w:rFonts w:eastAsia="Calibri" w:cstheme="minorHAnsi"/>
          <w:sz w:val="24"/>
          <w:szCs w:val="24"/>
        </w:rPr>
        <w:t>3</w:t>
      </w:r>
      <w:r w:rsidRPr="00E13BB8">
        <w:rPr>
          <w:rFonts w:eastAsia="Calibri" w:cstheme="minorHAnsi"/>
          <w:sz w:val="24"/>
          <w:szCs w:val="24"/>
        </w:rPr>
        <w:t xml:space="preserve">.: </w:t>
      </w:r>
      <w:r w:rsidR="00E13BB8" w:rsidRPr="00E13BB8">
        <w:rPr>
          <w:rFonts w:eastAsia="Calibri" w:cstheme="minorHAnsi"/>
          <w:sz w:val="24"/>
          <w:szCs w:val="24"/>
        </w:rPr>
        <w:t xml:space="preserve">11.373,24 </w:t>
      </w:r>
      <w:r w:rsidRPr="00E13BB8">
        <w:rPr>
          <w:rFonts w:eastAsia="Calibri" w:cstheme="minorHAnsi"/>
          <w:sz w:val="24"/>
          <w:szCs w:val="24"/>
        </w:rPr>
        <w:t xml:space="preserve">€), veći su za </w:t>
      </w:r>
      <w:r w:rsidR="00E13BB8" w:rsidRPr="00E13BB8">
        <w:rPr>
          <w:rFonts w:eastAsia="Calibri" w:cstheme="minorHAnsi"/>
          <w:sz w:val="24"/>
          <w:szCs w:val="24"/>
        </w:rPr>
        <w:t>26</w:t>
      </w:r>
      <w:r w:rsidRPr="0095313A">
        <w:rPr>
          <w:rFonts w:eastAsia="Calibri" w:cstheme="minorHAnsi"/>
          <w:sz w:val="24"/>
          <w:szCs w:val="24"/>
        </w:rPr>
        <w:t xml:space="preserve">% i čine </w:t>
      </w:r>
      <w:r w:rsidR="0095313A" w:rsidRPr="0095313A">
        <w:rPr>
          <w:rFonts w:eastAsia="Calibri" w:cstheme="minorHAnsi"/>
          <w:sz w:val="24"/>
          <w:szCs w:val="24"/>
        </w:rPr>
        <w:t>2</w:t>
      </w:r>
      <w:r w:rsidRPr="0095313A">
        <w:rPr>
          <w:rFonts w:eastAsia="Calibri" w:cstheme="minorHAnsi"/>
          <w:sz w:val="24"/>
          <w:szCs w:val="24"/>
        </w:rPr>
        <w:t xml:space="preserve">% ukupnih rashoda, </w:t>
      </w:r>
      <w:r w:rsidRPr="00E13BB8">
        <w:rPr>
          <w:rFonts w:eastAsia="Calibri" w:cstheme="minorHAnsi"/>
          <w:sz w:val="24"/>
          <w:szCs w:val="24"/>
        </w:rPr>
        <w:t xml:space="preserve">a odnose se na: kamate po kreditima </w:t>
      </w:r>
      <w:r w:rsidR="00E13BB8" w:rsidRPr="00E13BB8">
        <w:rPr>
          <w:rFonts w:eastAsia="Calibri" w:cstheme="minorHAnsi"/>
          <w:sz w:val="24"/>
          <w:szCs w:val="24"/>
        </w:rPr>
        <w:t>14.331,76</w:t>
      </w:r>
      <w:r w:rsidRPr="00E13BB8">
        <w:rPr>
          <w:rFonts w:eastAsia="Calibri" w:cstheme="minorHAnsi"/>
          <w:sz w:val="24"/>
          <w:szCs w:val="24"/>
        </w:rPr>
        <w:t xml:space="preserve"> € (202</w:t>
      </w:r>
      <w:r w:rsidR="00E13BB8" w:rsidRPr="00E13BB8">
        <w:rPr>
          <w:rFonts w:eastAsia="Calibri" w:cstheme="minorHAnsi"/>
          <w:sz w:val="24"/>
          <w:szCs w:val="24"/>
        </w:rPr>
        <w:t>3</w:t>
      </w:r>
      <w:r w:rsidRPr="00E13BB8">
        <w:rPr>
          <w:rFonts w:eastAsia="Calibri" w:cstheme="minorHAnsi"/>
          <w:sz w:val="24"/>
          <w:szCs w:val="24"/>
        </w:rPr>
        <w:t xml:space="preserve">.: </w:t>
      </w:r>
      <w:r w:rsidR="00E13BB8" w:rsidRPr="00E13BB8">
        <w:rPr>
          <w:rFonts w:eastAsia="Calibri" w:cstheme="minorHAnsi"/>
          <w:sz w:val="24"/>
          <w:szCs w:val="24"/>
        </w:rPr>
        <w:t>11.</w:t>
      </w:r>
      <w:r w:rsidR="0095313A">
        <w:rPr>
          <w:rFonts w:eastAsia="Calibri" w:cstheme="minorHAnsi"/>
          <w:sz w:val="24"/>
          <w:szCs w:val="24"/>
        </w:rPr>
        <w:t>219,22</w:t>
      </w:r>
      <w:r w:rsidR="00E13BB8" w:rsidRPr="00E13BB8">
        <w:rPr>
          <w:rFonts w:eastAsia="Calibri" w:cstheme="minorHAnsi"/>
          <w:sz w:val="24"/>
          <w:szCs w:val="24"/>
        </w:rPr>
        <w:t xml:space="preserve"> </w:t>
      </w:r>
      <w:r w:rsidRPr="00E13BB8">
        <w:rPr>
          <w:rFonts w:eastAsia="Calibri" w:cstheme="minorHAnsi"/>
          <w:sz w:val="24"/>
          <w:szCs w:val="24"/>
        </w:rPr>
        <w:t xml:space="preserve">€), </w:t>
      </w:r>
      <w:r w:rsidR="00E13BB8">
        <w:rPr>
          <w:rFonts w:eastAsia="Calibri" w:cstheme="minorHAnsi"/>
          <w:sz w:val="24"/>
          <w:szCs w:val="24"/>
        </w:rPr>
        <w:t xml:space="preserve">te zateznih kamata </w:t>
      </w:r>
      <w:r w:rsidR="00E13BB8" w:rsidRPr="00E13BB8">
        <w:rPr>
          <w:rFonts w:eastAsia="Calibri" w:cstheme="minorHAnsi"/>
          <w:sz w:val="24"/>
          <w:szCs w:val="24"/>
        </w:rPr>
        <w:t>0,90</w:t>
      </w:r>
      <w:r w:rsidRPr="00E13BB8">
        <w:rPr>
          <w:rFonts w:eastAsia="Calibri" w:cstheme="minorHAnsi"/>
          <w:sz w:val="24"/>
          <w:szCs w:val="24"/>
        </w:rPr>
        <w:t xml:space="preserve"> € (202</w:t>
      </w:r>
      <w:r w:rsidR="00E13BB8" w:rsidRPr="00E13BB8">
        <w:rPr>
          <w:rFonts w:eastAsia="Calibri" w:cstheme="minorHAnsi"/>
          <w:sz w:val="24"/>
          <w:szCs w:val="24"/>
        </w:rPr>
        <w:t>3</w:t>
      </w:r>
      <w:r w:rsidRPr="00E13BB8">
        <w:rPr>
          <w:rFonts w:eastAsia="Calibri" w:cstheme="minorHAnsi"/>
          <w:sz w:val="24"/>
          <w:szCs w:val="24"/>
        </w:rPr>
        <w:t xml:space="preserve">.: </w:t>
      </w:r>
      <w:r w:rsidR="00E13BB8" w:rsidRPr="00E13BB8">
        <w:rPr>
          <w:rFonts w:eastAsia="Calibri" w:cstheme="minorHAnsi"/>
          <w:sz w:val="24"/>
          <w:szCs w:val="24"/>
        </w:rPr>
        <w:t>0,00</w:t>
      </w:r>
      <w:r w:rsidRPr="00E13BB8">
        <w:rPr>
          <w:rFonts w:eastAsia="Calibri" w:cstheme="minorHAnsi"/>
          <w:sz w:val="24"/>
          <w:szCs w:val="24"/>
        </w:rPr>
        <w:t xml:space="preserve"> €)</w:t>
      </w:r>
      <w:r w:rsidR="00E13BB8" w:rsidRPr="00E13BB8">
        <w:rPr>
          <w:rFonts w:eastAsia="Calibri" w:cstheme="minorHAnsi"/>
          <w:sz w:val="24"/>
          <w:szCs w:val="24"/>
        </w:rPr>
        <w:t>.</w:t>
      </w:r>
    </w:p>
    <w:p w14:paraId="095CD0EB" w14:textId="77777777" w:rsidR="003828E9" w:rsidRDefault="003828E9" w:rsidP="003828E9">
      <w:pPr>
        <w:spacing w:after="0" w:line="240" w:lineRule="auto"/>
        <w:jc w:val="both"/>
        <w:rPr>
          <w:rFonts w:eastAsia="Calibri" w:cstheme="minorHAnsi"/>
          <w:sz w:val="24"/>
          <w:szCs w:val="24"/>
        </w:rPr>
      </w:pPr>
    </w:p>
    <w:p w14:paraId="59B99AAE" w14:textId="77777777" w:rsidR="008838ED" w:rsidRPr="001D2A4E" w:rsidRDefault="008838ED" w:rsidP="003828E9">
      <w:pPr>
        <w:spacing w:after="0" w:line="240" w:lineRule="auto"/>
        <w:jc w:val="both"/>
        <w:rPr>
          <w:rFonts w:eastAsia="Calibri" w:cstheme="minorHAnsi"/>
          <w:sz w:val="24"/>
          <w:szCs w:val="24"/>
        </w:rPr>
      </w:pPr>
    </w:p>
    <w:p w14:paraId="32244F5C" w14:textId="77777777" w:rsidR="00374653" w:rsidRPr="003D2AA9" w:rsidRDefault="00374653" w:rsidP="003828E9">
      <w:pPr>
        <w:pStyle w:val="Heading1"/>
        <w:numPr>
          <w:ilvl w:val="0"/>
          <w:numId w:val="2"/>
        </w:numPr>
        <w:spacing w:before="0" w:after="0"/>
        <w:rPr>
          <w:rFonts w:ascii="Calibri" w:hAnsi="Calibri" w:cs="Calibri"/>
          <w:sz w:val="28"/>
          <w:szCs w:val="28"/>
        </w:rPr>
      </w:pPr>
      <w:bookmarkStart w:id="7" w:name="_Toc137310619"/>
      <w:r w:rsidRPr="003D2AA9">
        <w:rPr>
          <w:rFonts w:ascii="Calibri" w:hAnsi="Calibri" w:cs="Calibri"/>
          <w:sz w:val="28"/>
          <w:szCs w:val="28"/>
        </w:rPr>
        <w:t>ZNAČAJNA ULAGANJA</w:t>
      </w:r>
      <w:bookmarkEnd w:id="7"/>
      <w:r w:rsidRPr="003D2AA9">
        <w:rPr>
          <w:rFonts w:ascii="Calibri" w:hAnsi="Calibri" w:cs="Calibri"/>
          <w:sz w:val="28"/>
          <w:szCs w:val="28"/>
        </w:rPr>
        <w:t xml:space="preserve"> </w:t>
      </w:r>
    </w:p>
    <w:p w14:paraId="5E1C3701" w14:textId="77777777" w:rsidR="003828E9" w:rsidRPr="003D2AA9" w:rsidRDefault="003828E9" w:rsidP="003828E9">
      <w:pPr>
        <w:spacing w:after="0" w:line="240" w:lineRule="auto"/>
        <w:jc w:val="both"/>
        <w:rPr>
          <w:rFonts w:eastAsia="Calibri" w:cstheme="minorHAnsi"/>
          <w:iCs/>
        </w:rPr>
      </w:pPr>
    </w:p>
    <w:p w14:paraId="36055A02" w14:textId="688D841D" w:rsidR="00374653" w:rsidRPr="003D2AA9" w:rsidRDefault="00374653" w:rsidP="003828E9">
      <w:pPr>
        <w:spacing w:after="0" w:line="240" w:lineRule="auto"/>
        <w:jc w:val="both"/>
        <w:rPr>
          <w:rFonts w:eastAsia="Calibri" w:cstheme="minorHAnsi"/>
          <w:iCs/>
          <w:sz w:val="24"/>
          <w:szCs w:val="24"/>
        </w:rPr>
      </w:pPr>
      <w:r w:rsidRPr="003D2AA9">
        <w:rPr>
          <w:rFonts w:eastAsia="Calibri" w:cstheme="minorHAnsi"/>
          <w:iCs/>
          <w:sz w:val="24"/>
          <w:szCs w:val="24"/>
        </w:rPr>
        <w:t>U 202</w:t>
      </w:r>
      <w:r w:rsidR="00EB0F0F">
        <w:rPr>
          <w:rFonts w:eastAsia="Calibri" w:cstheme="minorHAnsi"/>
          <w:iCs/>
          <w:sz w:val="24"/>
          <w:szCs w:val="24"/>
        </w:rPr>
        <w:t>4</w:t>
      </w:r>
      <w:r w:rsidRPr="003D2AA9">
        <w:rPr>
          <w:rFonts w:eastAsia="Calibri" w:cstheme="minorHAnsi"/>
          <w:iCs/>
          <w:sz w:val="24"/>
          <w:szCs w:val="24"/>
        </w:rPr>
        <w:t>. godini ističu se sljedeće investicije:</w:t>
      </w:r>
    </w:p>
    <w:p w14:paraId="51241840" w14:textId="77777777" w:rsidR="003828E9" w:rsidRPr="003D2AA9" w:rsidRDefault="003828E9" w:rsidP="003828E9">
      <w:pPr>
        <w:spacing w:after="0" w:line="240" w:lineRule="auto"/>
        <w:jc w:val="both"/>
        <w:rPr>
          <w:rFonts w:eastAsia="Calibri" w:cstheme="minorHAnsi"/>
          <w:iCs/>
          <w:sz w:val="24"/>
          <w:szCs w:val="24"/>
        </w:rPr>
      </w:pPr>
    </w:p>
    <w:p w14:paraId="065AD38D" w14:textId="3CDCD80F" w:rsidR="00374653" w:rsidRPr="003D2AA9" w:rsidRDefault="00374653" w:rsidP="003828E9">
      <w:pPr>
        <w:pStyle w:val="ListParagraph"/>
        <w:numPr>
          <w:ilvl w:val="0"/>
          <w:numId w:val="8"/>
        </w:numPr>
        <w:spacing w:after="0" w:line="240" w:lineRule="auto"/>
        <w:jc w:val="both"/>
        <w:rPr>
          <w:rFonts w:eastAsia="Calibri" w:cstheme="minorHAnsi"/>
          <w:iCs/>
          <w:sz w:val="24"/>
          <w:szCs w:val="24"/>
        </w:rPr>
      </w:pPr>
      <w:r w:rsidRPr="003D2AA9">
        <w:rPr>
          <w:rFonts w:eastAsia="Calibri" w:cstheme="minorHAnsi"/>
          <w:iCs/>
          <w:sz w:val="24"/>
          <w:szCs w:val="24"/>
        </w:rPr>
        <w:t>izgradnja e</w:t>
      </w:r>
      <w:r w:rsidRPr="003D2AA9">
        <w:rPr>
          <w:rFonts w:eastAsia="Calibri" w:cstheme="minorHAnsi"/>
          <w:bCs/>
          <w:iCs/>
          <w:sz w:val="24"/>
          <w:szCs w:val="24"/>
        </w:rPr>
        <w:t>lektroničke komunikacijske infrastrukture (EKI</w:t>
      </w:r>
      <w:r w:rsidRPr="003D2AA9">
        <w:rPr>
          <w:rFonts w:eastAsia="Calibri" w:cstheme="minorHAnsi"/>
          <w:iCs/>
          <w:sz w:val="24"/>
          <w:szCs w:val="24"/>
        </w:rPr>
        <w:t xml:space="preserve"> mreža)</w:t>
      </w:r>
    </w:p>
    <w:p w14:paraId="65726D03" w14:textId="433F021C" w:rsidR="00374653" w:rsidRPr="003D2AA9" w:rsidRDefault="00374653" w:rsidP="003828E9">
      <w:pPr>
        <w:pStyle w:val="ListParagraph"/>
        <w:numPr>
          <w:ilvl w:val="0"/>
          <w:numId w:val="8"/>
        </w:numPr>
        <w:spacing w:after="0" w:line="240" w:lineRule="auto"/>
        <w:jc w:val="both"/>
        <w:rPr>
          <w:rFonts w:eastAsia="Calibri" w:cstheme="minorHAnsi"/>
          <w:iCs/>
          <w:color w:val="00FFFF"/>
          <w:sz w:val="24"/>
          <w:szCs w:val="24"/>
        </w:rPr>
      </w:pPr>
      <w:r w:rsidRPr="003D2AA9">
        <w:rPr>
          <w:rFonts w:eastAsia="Calibri" w:cstheme="minorHAnsi"/>
          <w:iCs/>
          <w:sz w:val="24"/>
          <w:szCs w:val="24"/>
        </w:rPr>
        <w:t>EU projek</w:t>
      </w:r>
      <w:r w:rsidR="00EB0F0F">
        <w:rPr>
          <w:rFonts w:eastAsia="Calibri" w:cstheme="minorHAnsi"/>
          <w:iCs/>
          <w:sz w:val="24"/>
          <w:szCs w:val="24"/>
        </w:rPr>
        <w:t>at</w:t>
      </w:r>
      <w:r w:rsidR="00BB5DE0" w:rsidRPr="003D2AA9">
        <w:rPr>
          <w:rFonts w:eastAsia="Calibri" w:cstheme="minorHAnsi"/>
          <w:iCs/>
          <w:sz w:val="24"/>
          <w:szCs w:val="24"/>
        </w:rPr>
        <w:t xml:space="preserve"> WEFORMING</w:t>
      </w:r>
    </w:p>
    <w:p w14:paraId="7B2516D7" w14:textId="77777777" w:rsidR="003828E9" w:rsidRPr="003D2AA9" w:rsidRDefault="003828E9" w:rsidP="003828E9">
      <w:pPr>
        <w:pStyle w:val="ListParagraph"/>
        <w:spacing w:after="0" w:line="240" w:lineRule="auto"/>
        <w:jc w:val="both"/>
        <w:rPr>
          <w:rFonts w:eastAsia="Calibri" w:cstheme="minorHAnsi"/>
          <w:iCs/>
          <w:sz w:val="24"/>
          <w:szCs w:val="24"/>
        </w:rPr>
      </w:pPr>
    </w:p>
    <w:p w14:paraId="5DAEC0D8" w14:textId="5D5C64EA" w:rsidR="00374653" w:rsidRPr="0008530A" w:rsidRDefault="0090092B" w:rsidP="003828E9">
      <w:pPr>
        <w:spacing w:after="0" w:line="240" w:lineRule="auto"/>
        <w:ind w:left="720" w:hanging="720"/>
        <w:jc w:val="both"/>
        <w:rPr>
          <w:rFonts w:eastAsia="Calibri" w:cstheme="minorHAnsi"/>
          <w:b/>
          <w:iCs/>
          <w:sz w:val="24"/>
          <w:szCs w:val="24"/>
        </w:rPr>
      </w:pPr>
      <w:bookmarkStart w:id="8" w:name="_Hlk71099226"/>
      <w:r w:rsidRPr="003D2AA9">
        <w:rPr>
          <w:rFonts w:eastAsia="Calibri" w:cstheme="minorHAnsi"/>
          <w:b/>
          <w:iCs/>
          <w:sz w:val="24"/>
          <w:szCs w:val="24"/>
        </w:rPr>
        <w:t>3</w:t>
      </w:r>
      <w:r w:rsidR="00374653" w:rsidRPr="003D2AA9">
        <w:rPr>
          <w:rFonts w:eastAsia="Calibri" w:cstheme="minorHAnsi"/>
          <w:b/>
          <w:iCs/>
          <w:sz w:val="24"/>
          <w:szCs w:val="24"/>
        </w:rPr>
        <w:t>.1.  Elektronička</w:t>
      </w:r>
      <w:r w:rsidR="00374653" w:rsidRPr="0008530A">
        <w:rPr>
          <w:rFonts w:eastAsia="Calibri" w:cstheme="minorHAnsi"/>
          <w:b/>
          <w:iCs/>
          <w:sz w:val="24"/>
          <w:szCs w:val="24"/>
        </w:rPr>
        <w:t xml:space="preserve"> komunikacijska infrastruktura </w:t>
      </w:r>
      <w:bookmarkEnd w:id="8"/>
      <w:r w:rsidR="00374653" w:rsidRPr="0008530A">
        <w:rPr>
          <w:rFonts w:eastAsia="Calibri" w:cstheme="minorHAnsi"/>
          <w:b/>
          <w:iCs/>
          <w:sz w:val="24"/>
          <w:szCs w:val="24"/>
        </w:rPr>
        <w:t>– EKI mreža</w:t>
      </w:r>
    </w:p>
    <w:p w14:paraId="6B470DB7" w14:textId="77777777" w:rsidR="003828E9" w:rsidRPr="0008530A" w:rsidRDefault="003828E9" w:rsidP="003828E9">
      <w:pPr>
        <w:spacing w:after="0" w:line="240" w:lineRule="auto"/>
        <w:jc w:val="both"/>
        <w:rPr>
          <w:rFonts w:cstheme="minorHAnsi"/>
          <w:bCs/>
          <w:iCs/>
          <w:sz w:val="24"/>
          <w:szCs w:val="24"/>
        </w:rPr>
      </w:pPr>
    </w:p>
    <w:p w14:paraId="1429166F" w14:textId="1698DCD0" w:rsidR="00374653" w:rsidRPr="0008530A" w:rsidRDefault="00374653" w:rsidP="003828E9">
      <w:pPr>
        <w:spacing w:after="0" w:line="240" w:lineRule="auto"/>
        <w:jc w:val="both"/>
        <w:rPr>
          <w:rFonts w:cstheme="minorHAnsi"/>
          <w:bCs/>
          <w:iCs/>
          <w:sz w:val="24"/>
          <w:szCs w:val="24"/>
        </w:rPr>
      </w:pPr>
      <w:r w:rsidRPr="0071241D">
        <w:rPr>
          <w:rFonts w:cstheme="minorHAnsi"/>
          <w:bCs/>
          <w:iCs/>
          <w:sz w:val="24"/>
          <w:szCs w:val="24"/>
        </w:rPr>
        <w:t>Tijekom 202</w:t>
      </w:r>
      <w:r w:rsidR="007F4532" w:rsidRPr="0071241D">
        <w:rPr>
          <w:rFonts w:cstheme="minorHAnsi"/>
          <w:bCs/>
          <w:iCs/>
          <w:sz w:val="24"/>
          <w:szCs w:val="24"/>
        </w:rPr>
        <w:t>4</w:t>
      </w:r>
      <w:r w:rsidRPr="0071241D">
        <w:rPr>
          <w:rFonts w:cstheme="minorHAnsi"/>
          <w:bCs/>
          <w:iCs/>
          <w:sz w:val="24"/>
          <w:szCs w:val="24"/>
        </w:rPr>
        <w:t xml:space="preserve">. godine uloženo je </w:t>
      </w:r>
      <w:r w:rsidR="003F7F32" w:rsidRPr="0071241D">
        <w:rPr>
          <w:rFonts w:cstheme="minorHAnsi"/>
          <w:bCs/>
          <w:iCs/>
          <w:sz w:val="24"/>
          <w:szCs w:val="24"/>
        </w:rPr>
        <w:t>1.893.460,28</w:t>
      </w:r>
      <w:r w:rsidR="00017745" w:rsidRPr="0071241D">
        <w:rPr>
          <w:rFonts w:cstheme="minorHAnsi"/>
          <w:bCs/>
          <w:iCs/>
          <w:sz w:val="24"/>
          <w:szCs w:val="24"/>
        </w:rPr>
        <w:t xml:space="preserve"> €</w:t>
      </w:r>
      <w:r w:rsidR="00FF19BC" w:rsidRPr="0071241D">
        <w:rPr>
          <w:rFonts w:cstheme="minorHAnsi"/>
          <w:bCs/>
          <w:iCs/>
          <w:sz w:val="24"/>
          <w:szCs w:val="24"/>
        </w:rPr>
        <w:t xml:space="preserve"> </w:t>
      </w:r>
      <w:r w:rsidRPr="0071241D">
        <w:rPr>
          <w:rFonts w:cstheme="minorHAnsi"/>
          <w:bCs/>
          <w:iCs/>
          <w:sz w:val="24"/>
          <w:szCs w:val="24"/>
        </w:rPr>
        <w:t xml:space="preserve"> u izgradnju </w:t>
      </w:r>
      <w:r w:rsidR="003F7F32" w:rsidRPr="0071241D">
        <w:rPr>
          <w:rFonts w:cstheme="minorHAnsi"/>
          <w:bCs/>
          <w:iCs/>
          <w:sz w:val="24"/>
          <w:szCs w:val="24"/>
        </w:rPr>
        <w:t xml:space="preserve"> elektroničko komunikacijske infrastrukture</w:t>
      </w:r>
      <w:r w:rsidR="00C272B3" w:rsidRPr="0071241D">
        <w:rPr>
          <w:rFonts w:cstheme="minorHAnsi"/>
          <w:bCs/>
          <w:iCs/>
          <w:sz w:val="24"/>
          <w:szCs w:val="24"/>
        </w:rPr>
        <w:t xml:space="preserve"> (EKI)</w:t>
      </w:r>
      <w:r w:rsidR="003F7F32" w:rsidRPr="0071241D">
        <w:rPr>
          <w:rFonts w:cstheme="minorHAnsi"/>
          <w:bCs/>
          <w:iCs/>
          <w:sz w:val="24"/>
          <w:szCs w:val="24"/>
        </w:rPr>
        <w:t xml:space="preserve">, od toga </w:t>
      </w:r>
      <w:r w:rsidR="002708A6" w:rsidRPr="0071241D">
        <w:rPr>
          <w:rFonts w:cstheme="minorHAnsi"/>
          <w:bCs/>
          <w:iCs/>
          <w:sz w:val="24"/>
          <w:szCs w:val="24"/>
        </w:rPr>
        <w:t xml:space="preserve">1.802.666,85 € </w:t>
      </w:r>
      <w:r w:rsidR="00C272B3" w:rsidRPr="0071241D">
        <w:rPr>
          <w:rFonts w:cstheme="minorHAnsi"/>
          <w:bCs/>
          <w:iCs/>
          <w:sz w:val="24"/>
          <w:szCs w:val="24"/>
        </w:rPr>
        <w:t xml:space="preserve">se odnosi </w:t>
      </w:r>
      <w:r w:rsidR="002708A6" w:rsidRPr="0071241D">
        <w:rPr>
          <w:rFonts w:cstheme="minorHAnsi"/>
          <w:bCs/>
          <w:iCs/>
          <w:sz w:val="24"/>
          <w:szCs w:val="24"/>
        </w:rPr>
        <w:t xml:space="preserve">na nastavak izgradnje svjetlovodne optičke mreže </w:t>
      </w:r>
      <w:r w:rsidR="00C272B3" w:rsidRPr="0071241D">
        <w:rPr>
          <w:rFonts w:cstheme="minorHAnsi"/>
          <w:bCs/>
          <w:iCs/>
          <w:sz w:val="24"/>
          <w:szCs w:val="24"/>
        </w:rPr>
        <w:t xml:space="preserve">koja se </w:t>
      </w:r>
      <w:r w:rsidR="002708A6" w:rsidRPr="0071241D">
        <w:rPr>
          <w:rFonts w:cstheme="minorHAnsi"/>
          <w:bCs/>
          <w:iCs/>
          <w:sz w:val="24"/>
          <w:szCs w:val="24"/>
        </w:rPr>
        <w:t xml:space="preserve">financira iz </w:t>
      </w:r>
      <w:r w:rsidR="00C272B3" w:rsidRPr="0071241D">
        <w:rPr>
          <w:rFonts w:cstheme="minorHAnsi"/>
          <w:bCs/>
          <w:iCs/>
          <w:sz w:val="24"/>
          <w:szCs w:val="24"/>
        </w:rPr>
        <w:t>dva dugoročna</w:t>
      </w:r>
      <w:r w:rsidR="002708A6" w:rsidRPr="0071241D">
        <w:rPr>
          <w:rFonts w:cstheme="minorHAnsi"/>
          <w:bCs/>
          <w:iCs/>
          <w:sz w:val="24"/>
          <w:szCs w:val="24"/>
        </w:rPr>
        <w:t xml:space="preserve"> kredita koj</w:t>
      </w:r>
      <w:r w:rsidR="00C272B3" w:rsidRPr="0071241D">
        <w:rPr>
          <w:rFonts w:cstheme="minorHAnsi"/>
          <w:bCs/>
          <w:iCs/>
          <w:sz w:val="24"/>
          <w:szCs w:val="24"/>
        </w:rPr>
        <w:t xml:space="preserve">a </w:t>
      </w:r>
      <w:r w:rsidR="002708A6" w:rsidRPr="0071241D">
        <w:rPr>
          <w:rFonts w:cstheme="minorHAnsi"/>
          <w:bCs/>
          <w:iCs/>
          <w:sz w:val="24"/>
          <w:szCs w:val="24"/>
        </w:rPr>
        <w:t>će vraćati Društvo iz vlastitih sredstava</w:t>
      </w:r>
      <w:r w:rsidR="00C272B3" w:rsidRPr="0071241D">
        <w:rPr>
          <w:rFonts w:cstheme="minorHAnsi"/>
          <w:bCs/>
          <w:iCs/>
          <w:sz w:val="24"/>
          <w:szCs w:val="24"/>
        </w:rPr>
        <w:t xml:space="preserve">, a </w:t>
      </w:r>
      <w:r w:rsidR="003F7F32" w:rsidRPr="0071241D">
        <w:rPr>
          <w:rFonts w:cstheme="minorHAnsi"/>
          <w:bCs/>
          <w:iCs/>
          <w:sz w:val="24"/>
          <w:szCs w:val="24"/>
        </w:rPr>
        <w:t>90.793,43</w:t>
      </w:r>
      <w:r w:rsidR="00C272B3" w:rsidRPr="0071241D">
        <w:rPr>
          <w:rFonts w:cstheme="minorHAnsi"/>
          <w:bCs/>
          <w:iCs/>
          <w:sz w:val="24"/>
          <w:szCs w:val="24"/>
        </w:rPr>
        <w:t xml:space="preserve"> </w:t>
      </w:r>
      <w:r w:rsidR="003F7F32" w:rsidRPr="0071241D">
        <w:rPr>
          <w:rFonts w:cstheme="minorHAnsi"/>
          <w:bCs/>
          <w:iCs/>
          <w:sz w:val="24"/>
          <w:szCs w:val="24"/>
        </w:rPr>
        <w:t>€</w:t>
      </w:r>
      <w:r w:rsidRPr="0071241D">
        <w:rPr>
          <w:rFonts w:cstheme="minorHAnsi"/>
          <w:bCs/>
          <w:iCs/>
          <w:sz w:val="24"/>
          <w:szCs w:val="24"/>
        </w:rPr>
        <w:t xml:space="preserve"> </w:t>
      </w:r>
      <w:r w:rsidR="003F7F32" w:rsidRPr="0071241D">
        <w:rPr>
          <w:rFonts w:cstheme="minorHAnsi"/>
          <w:bCs/>
          <w:iCs/>
          <w:sz w:val="24"/>
          <w:szCs w:val="24"/>
        </w:rPr>
        <w:t xml:space="preserve">na </w:t>
      </w:r>
      <w:r w:rsidR="00C272B3" w:rsidRPr="0071241D">
        <w:rPr>
          <w:rFonts w:cstheme="minorHAnsi"/>
          <w:bCs/>
          <w:iCs/>
          <w:sz w:val="24"/>
          <w:szCs w:val="24"/>
        </w:rPr>
        <w:t xml:space="preserve">izgradnju </w:t>
      </w:r>
      <w:r w:rsidR="003F7F32" w:rsidRPr="0071241D">
        <w:rPr>
          <w:rFonts w:cstheme="minorHAnsi"/>
          <w:bCs/>
          <w:iCs/>
          <w:sz w:val="24"/>
          <w:szCs w:val="24"/>
        </w:rPr>
        <w:t>EKI mrež</w:t>
      </w:r>
      <w:r w:rsidR="00C272B3" w:rsidRPr="0071241D">
        <w:rPr>
          <w:rFonts w:cstheme="minorHAnsi"/>
          <w:bCs/>
          <w:iCs/>
          <w:sz w:val="24"/>
          <w:szCs w:val="24"/>
        </w:rPr>
        <w:t>e</w:t>
      </w:r>
      <w:r w:rsidR="003F7F32" w:rsidRPr="0071241D">
        <w:rPr>
          <w:rFonts w:cstheme="minorHAnsi"/>
          <w:bCs/>
          <w:iCs/>
          <w:sz w:val="24"/>
          <w:szCs w:val="24"/>
        </w:rPr>
        <w:t xml:space="preserve"> </w:t>
      </w:r>
      <w:r w:rsidR="00484624" w:rsidRPr="0071241D">
        <w:rPr>
          <w:rFonts w:cstheme="minorHAnsi"/>
          <w:bCs/>
          <w:iCs/>
          <w:sz w:val="24"/>
          <w:szCs w:val="24"/>
        </w:rPr>
        <w:t>financiran</w:t>
      </w:r>
      <w:r w:rsidR="00C272B3" w:rsidRPr="0071241D">
        <w:rPr>
          <w:rFonts w:cstheme="minorHAnsi"/>
          <w:bCs/>
          <w:iCs/>
          <w:sz w:val="24"/>
          <w:szCs w:val="24"/>
        </w:rPr>
        <w:t>e</w:t>
      </w:r>
      <w:r w:rsidR="00484624" w:rsidRPr="0071241D">
        <w:rPr>
          <w:rFonts w:cstheme="minorHAnsi"/>
          <w:bCs/>
          <w:iCs/>
          <w:sz w:val="24"/>
          <w:szCs w:val="24"/>
        </w:rPr>
        <w:t xml:space="preserve"> </w:t>
      </w:r>
      <w:r w:rsidR="00C272B3" w:rsidRPr="0071241D">
        <w:rPr>
          <w:rFonts w:cstheme="minorHAnsi"/>
          <w:bCs/>
          <w:iCs/>
          <w:sz w:val="24"/>
          <w:szCs w:val="24"/>
        </w:rPr>
        <w:t>sredstvima</w:t>
      </w:r>
      <w:r w:rsidR="00484624" w:rsidRPr="0071241D">
        <w:rPr>
          <w:rFonts w:cstheme="minorHAnsi"/>
          <w:bCs/>
          <w:iCs/>
          <w:sz w:val="24"/>
          <w:szCs w:val="24"/>
        </w:rPr>
        <w:t xml:space="preserve"> jedinica </w:t>
      </w:r>
      <w:r w:rsidR="00C272B3" w:rsidRPr="0071241D">
        <w:rPr>
          <w:rFonts w:cstheme="minorHAnsi"/>
          <w:bCs/>
          <w:iCs/>
          <w:sz w:val="24"/>
          <w:szCs w:val="24"/>
        </w:rPr>
        <w:t xml:space="preserve">lokalne </w:t>
      </w:r>
      <w:r w:rsidR="00484624" w:rsidRPr="0071241D">
        <w:rPr>
          <w:rFonts w:cstheme="minorHAnsi"/>
          <w:bCs/>
          <w:iCs/>
          <w:sz w:val="24"/>
          <w:szCs w:val="24"/>
        </w:rPr>
        <w:t>samouprave otoka Krka na čijem se području mreža gradi</w:t>
      </w:r>
      <w:r w:rsidRPr="0071241D">
        <w:rPr>
          <w:rFonts w:cstheme="minorHAnsi"/>
          <w:bCs/>
          <w:iCs/>
          <w:sz w:val="24"/>
          <w:szCs w:val="24"/>
        </w:rPr>
        <w:t>.</w:t>
      </w:r>
    </w:p>
    <w:p w14:paraId="238EF204" w14:textId="77777777" w:rsidR="003828E9" w:rsidRPr="0008530A" w:rsidRDefault="003828E9" w:rsidP="003828E9">
      <w:pPr>
        <w:spacing w:after="0" w:line="240" w:lineRule="auto"/>
        <w:jc w:val="both"/>
        <w:rPr>
          <w:rFonts w:cstheme="minorHAnsi"/>
          <w:bCs/>
          <w:iCs/>
          <w:sz w:val="24"/>
          <w:szCs w:val="24"/>
        </w:rPr>
      </w:pPr>
    </w:p>
    <w:p w14:paraId="074E4C63" w14:textId="1BF7315D" w:rsidR="00374653" w:rsidRPr="0008530A" w:rsidRDefault="0090092B" w:rsidP="003828E9">
      <w:pPr>
        <w:spacing w:after="0" w:line="240" w:lineRule="auto"/>
        <w:jc w:val="both"/>
        <w:rPr>
          <w:rFonts w:cstheme="minorHAnsi"/>
          <w:b/>
          <w:sz w:val="24"/>
          <w:szCs w:val="24"/>
        </w:rPr>
      </w:pPr>
      <w:r w:rsidRPr="003D2AA9">
        <w:rPr>
          <w:rFonts w:cstheme="minorHAnsi"/>
          <w:b/>
          <w:sz w:val="24"/>
          <w:szCs w:val="24"/>
        </w:rPr>
        <w:t>3</w:t>
      </w:r>
      <w:r w:rsidR="00374653" w:rsidRPr="003D2AA9">
        <w:rPr>
          <w:rFonts w:cstheme="minorHAnsi"/>
          <w:b/>
          <w:sz w:val="24"/>
          <w:szCs w:val="24"/>
        </w:rPr>
        <w:t>.2. EU projekti</w:t>
      </w:r>
    </w:p>
    <w:p w14:paraId="596351CA" w14:textId="77777777" w:rsidR="003828E9" w:rsidRPr="0008530A" w:rsidRDefault="003828E9" w:rsidP="003828E9">
      <w:pPr>
        <w:spacing w:after="0" w:line="240" w:lineRule="auto"/>
        <w:jc w:val="both"/>
        <w:rPr>
          <w:rFonts w:cstheme="minorHAnsi"/>
          <w:sz w:val="24"/>
          <w:szCs w:val="24"/>
        </w:rPr>
      </w:pPr>
    </w:p>
    <w:p w14:paraId="6DA66564" w14:textId="6842BAB2" w:rsidR="00022F4C" w:rsidRPr="0008530A" w:rsidRDefault="00374653" w:rsidP="00760978">
      <w:pPr>
        <w:spacing w:after="0" w:line="240" w:lineRule="auto"/>
        <w:jc w:val="both"/>
        <w:rPr>
          <w:rFonts w:cstheme="minorHAnsi"/>
          <w:sz w:val="24"/>
          <w:szCs w:val="24"/>
        </w:rPr>
      </w:pPr>
      <w:r w:rsidRPr="0071241D">
        <w:rPr>
          <w:rFonts w:cstheme="minorHAnsi"/>
          <w:sz w:val="24"/>
          <w:szCs w:val="24"/>
        </w:rPr>
        <w:t>Društvo sudjeluje</w:t>
      </w:r>
      <w:r w:rsidR="00847D46" w:rsidRPr="0071241D">
        <w:rPr>
          <w:rFonts w:cstheme="minorHAnsi"/>
          <w:sz w:val="24"/>
          <w:szCs w:val="24"/>
        </w:rPr>
        <w:t xml:space="preserve"> u </w:t>
      </w:r>
      <w:r w:rsidRPr="0071241D">
        <w:rPr>
          <w:rFonts w:cstheme="minorHAnsi"/>
          <w:sz w:val="24"/>
          <w:szCs w:val="24"/>
        </w:rPr>
        <w:t xml:space="preserve"> EU projekt</w:t>
      </w:r>
      <w:r w:rsidR="00847D46" w:rsidRPr="0071241D">
        <w:rPr>
          <w:rFonts w:cstheme="minorHAnsi"/>
          <w:sz w:val="24"/>
          <w:szCs w:val="24"/>
        </w:rPr>
        <w:t>u</w:t>
      </w:r>
      <w:r w:rsidRPr="0071241D">
        <w:rPr>
          <w:rFonts w:cstheme="minorHAnsi"/>
          <w:sz w:val="24"/>
          <w:szCs w:val="24"/>
        </w:rPr>
        <w:t xml:space="preserve"> </w:t>
      </w:r>
      <w:r w:rsidR="00072419" w:rsidRPr="0071241D">
        <w:rPr>
          <w:rFonts w:cstheme="minorHAnsi"/>
          <w:sz w:val="24"/>
          <w:szCs w:val="24"/>
        </w:rPr>
        <w:t>WEFORMING</w:t>
      </w:r>
      <w:r w:rsidR="009B1BB8" w:rsidRPr="0071241D">
        <w:rPr>
          <w:rFonts w:cstheme="minorHAnsi"/>
          <w:sz w:val="24"/>
          <w:szCs w:val="24"/>
        </w:rPr>
        <w:t xml:space="preserve"> </w:t>
      </w:r>
      <w:r w:rsidR="00072419" w:rsidRPr="0071241D">
        <w:rPr>
          <w:rFonts w:cstheme="minorHAnsi"/>
          <w:sz w:val="24"/>
          <w:szCs w:val="24"/>
        </w:rPr>
        <w:t>iz</w:t>
      </w:r>
      <w:r w:rsidRPr="0071241D">
        <w:rPr>
          <w:rFonts w:cstheme="minorHAnsi"/>
          <w:sz w:val="24"/>
          <w:szCs w:val="24"/>
        </w:rPr>
        <w:t xml:space="preserve"> istraživačk</w:t>
      </w:r>
      <w:r w:rsidR="00072419" w:rsidRPr="0071241D">
        <w:rPr>
          <w:rFonts w:cstheme="minorHAnsi"/>
          <w:sz w:val="24"/>
          <w:szCs w:val="24"/>
        </w:rPr>
        <w:t>og</w:t>
      </w:r>
      <w:r w:rsidRPr="0071241D">
        <w:rPr>
          <w:rFonts w:cstheme="minorHAnsi"/>
          <w:sz w:val="24"/>
          <w:szCs w:val="24"/>
        </w:rPr>
        <w:t xml:space="preserve"> razvojn</w:t>
      </w:r>
      <w:r w:rsidR="00072419" w:rsidRPr="0071241D">
        <w:rPr>
          <w:rFonts w:cstheme="minorHAnsi"/>
          <w:sz w:val="24"/>
          <w:szCs w:val="24"/>
        </w:rPr>
        <w:t>og</w:t>
      </w:r>
      <w:r w:rsidRPr="0071241D">
        <w:rPr>
          <w:rFonts w:cstheme="minorHAnsi"/>
          <w:sz w:val="24"/>
          <w:szCs w:val="24"/>
        </w:rPr>
        <w:t xml:space="preserve"> prog</w:t>
      </w:r>
      <w:r w:rsidR="00072419" w:rsidRPr="0071241D">
        <w:rPr>
          <w:rFonts w:cstheme="minorHAnsi"/>
          <w:sz w:val="24"/>
          <w:szCs w:val="24"/>
        </w:rPr>
        <w:t>r</w:t>
      </w:r>
      <w:r w:rsidRPr="0071241D">
        <w:rPr>
          <w:rFonts w:cstheme="minorHAnsi"/>
          <w:sz w:val="24"/>
          <w:szCs w:val="24"/>
        </w:rPr>
        <w:t>ama</w:t>
      </w:r>
      <w:r w:rsidR="009B1BB8" w:rsidRPr="0071241D">
        <w:rPr>
          <w:rFonts w:cstheme="minorHAnsi"/>
          <w:sz w:val="24"/>
          <w:szCs w:val="24"/>
        </w:rPr>
        <w:t xml:space="preserve"> </w:t>
      </w:r>
      <w:r w:rsidR="006164B8" w:rsidRPr="0071241D">
        <w:rPr>
          <w:sz w:val="24"/>
          <w:szCs w:val="24"/>
        </w:rPr>
        <w:t>Horizon Europe</w:t>
      </w:r>
      <w:r w:rsidR="000F776E" w:rsidRPr="0071241D">
        <w:rPr>
          <w:sz w:val="24"/>
          <w:szCs w:val="24"/>
        </w:rPr>
        <w:t xml:space="preserve">. </w:t>
      </w:r>
      <w:r w:rsidR="00397F05" w:rsidRPr="0071241D">
        <w:rPr>
          <w:rFonts w:cstheme="minorHAnsi"/>
          <w:sz w:val="24"/>
          <w:szCs w:val="24"/>
        </w:rPr>
        <w:t>U projektu sudjeluje 30 partnera. Ukupni budžet projekta iznosi 12 milijuna EUR, a cilj je razviti</w:t>
      </w:r>
      <w:r w:rsidR="00397F05" w:rsidRPr="0071241D">
        <w:rPr>
          <w:sz w:val="24"/>
          <w:szCs w:val="24"/>
        </w:rPr>
        <w:t xml:space="preserve"> inteligentne mrežno-poticajuće zgrade – iGFB (Intelligent Grid Forming Buildings)</w:t>
      </w:r>
      <w:r w:rsidR="00397F05" w:rsidRPr="0071241D">
        <w:rPr>
          <w:rFonts w:cstheme="minorHAnsi"/>
          <w:sz w:val="24"/>
          <w:szCs w:val="24"/>
        </w:rPr>
        <w:t xml:space="preserve">. </w:t>
      </w:r>
      <w:r w:rsidR="00397F05" w:rsidRPr="0071241D">
        <w:rPr>
          <w:rFonts w:cstheme="minorHAnsi"/>
          <w:sz w:val="24"/>
          <w:szCs w:val="24"/>
        </w:rPr>
        <w:lastRenderedPageBreak/>
        <w:t>Udio sufinanciranja EU iznosi 60% prihvatljivih troškova.</w:t>
      </w:r>
      <w:r w:rsidR="000F776E" w:rsidRPr="0071241D">
        <w:t xml:space="preserve"> </w:t>
      </w:r>
      <w:r w:rsidR="000F776E" w:rsidRPr="0071241D">
        <w:rPr>
          <w:rFonts w:cstheme="minorHAnsi"/>
          <w:sz w:val="24"/>
          <w:szCs w:val="24"/>
        </w:rPr>
        <w:t>Projekt je započeo u listopadu 2023. godine i traje 36 mjeseci, do studenog 2026. godine.</w:t>
      </w:r>
    </w:p>
    <w:p w14:paraId="52A03C10" w14:textId="77777777" w:rsidR="00760978" w:rsidRPr="0008530A" w:rsidRDefault="00760978" w:rsidP="00760978">
      <w:pPr>
        <w:spacing w:after="0" w:line="240" w:lineRule="auto"/>
        <w:jc w:val="both"/>
        <w:rPr>
          <w:rFonts w:cstheme="minorHAnsi"/>
          <w:b/>
          <w:bCs/>
          <w:sz w:val="24"/>
          <w:szCs w:val="24"/>
        </w:rPr>
      </w:pPr>
    </w:p>
    <w:p w14:paraId="3CF6603A" w14:textId="77777777" w:rsidR="00D4052C" w:rsidRPr="0008530A" w:rsidRDefault="00D4052C" w:rsidP="00D4052C">
      <w:pPr>
        <w:spacing w:after="0" w:line="240" w:lineRule="auto"/>
        <w:jc w:val="both"/>
        <w:rPr>
          <w:rFonts w:cstheme="minorHAnsi"/>
          <w:sz w:val="24"/>
          <w:szCs w:val="24"/>
        </w:rPr>
      </w:pPr>
    </w:p>
    <w:p w14:paraId="1B53510A" w14:textId="77777777" w:rsidR="00374653" w:rsidRPr="00502742" w:rsidRDefault="00374653" w:rsidP="00374653">
      <w:pPr>
        <w:pStyle w:val="Heading1"/>
        <w:numPr>
          <w:ilvl w:val="0"/>
          <w:numId w:val="2"/>
        </w:numPr>
        <w:spacing w:after="0"/>
        <w:rPr>
          <w:rFonts w:ascii="Calibri" w:hAnsi="Calibri" w:cs="Calibri"/>
          <w:sz w:val="28"/>
          <w:szCs w:val="28"/>
        </w:rPr>
      </w:pPr>
      <w:bookmarkStart w:id="9" w:name="_Toc137310620"/>
      <w:r w:rsidRPr="00502742">
        <w:rPr>
          <w:rFonts w:ascii="Calibri" w:hAnsi="Calibri" w:cs="Calibri"/>
          <w:sz w:val="28"/>
          <w:szCs w:val="28"/>
        </w:rPr>
        <w:t>BUDUĆE AKTIVNOSTI</w:t>
      </w:r>
      <w:bookmarkEnd w:id="9"/>
    </w:p>
    <w:p w14:paraId="2D14534A" w14:textId="77777777" w:rsidR="00CA6DD9" w:rsidRPr="0008530A" w:rsidRDefault="00CA6DD9" w:rsidP="00CA6DD9">
      <w:pPr>
        <w:spacing w:after="0" w:line="240" w:lineRule="auto"/>
        <w:jc w:val="both"/>
        <w:rPr>
          <w:sz w:val="24"/>
          <w:szCs w:val="24"/>
        </w:rPr>
      </w:pPr>
    </w:p>
    <w:p w14:paraId="6658BB15" w14:textId="1BFBFC8C" w:rsidR="00374653" w:rsidRDefault="00374653" w:rsidP="00CA6DD9">
      <w:pPr>
        <w:spacing w:after="0" w:line="240" w:lineRule="auto"/>
        <w:jc w:val="both"/>
        <w:rPr>
          <w:sz w:val="24"/>
          <w:szCs w:val="24"/>
        </w:rPr>
      </w:pPr>
      <w:r w:rsidRPr="0008530A">
        <w:rPr>
          <w:sz w:val="24"/>
          <w:szCs w:val="24"/>
        </w:rPr>
        <w:t>Društvo nastav</w:t>
      </w:r>
      <w:r w:rsidR="00173F01" w:rsidRPr="0008530A">
        <w:rPr>
          <w:sz w:val="24"/>
          <w:szCs w:val="24"/>
        </w:rPr>
        <w:t>lja s</w:t>
      </w:r>
      <w:r w:rsidRPr="0008530A">
        <w:rPr>
          <w:sz w:val="24"/>
          <w:szCs w:val="24"/>
        </w:rPr>
        <w:t xml:space="preserve"> ulaganj</w:t>
      </w:r>
      <w:r w:rsidR="00173F01" w:rsidRPr="0008530A">
        <w:rPr>
          <w:sz w:val="24"/>
          <w:szCs w:val="24"/>
        </w:rPr>
        <w:t>ima</w:t>
      </w:r>
      <w:r w:rsidRPr="0008530A">
        <w:rPr>
          <w:sz w:val="24"/>
          <w:szCs w:val="24"/>
        </w:rPr>
        <w:t xml:space="preserve"> u </w:t>
      </w:r>
      <w:r w:rsidR="00173F01" w:rsidRPr="0008530A">
        <w:rPr>
          <w:sz w:val="24"/>
          <w:szCs w:val="24"/>
        </w:rPr>
        <w:t xml:space="preserve">izgradnju </w:t>
      </w:r>
      <w:r w:rsidR="00FA47C1" w:rsidRPr="0008530A">
        <w:rPr>
          <w:sz w:val="24"/>
          <w:szCs w:val="24"/>
        </w:rPr>
        <w:t>elektroničko komunikacijske (EKI)</w:t>
      </w:r>
      <w:r w:rsidRPr="0008530A">
        <w:rPr>
          <w:sz w:val="24"/>
          <w:szCs w:val="24"/>
        </w:rPr>
        <w:t xml:space="preserve"> mrež</w:t>
      </w:r>
      <w:r w:rsidR="00173F01" w:rsidRPr="0008530A">
        <w:rPr>
          <w:sz w:val="24"/>
          <w:szCs w:val="24"/>
        </w:rPr>
        <w:t xml:space="preserve">e odnosno </w:t>
      </w:r>
      <w:r w:rsidR="00FA47C1" w:rsidRPr="0008530A">
        <w:rPr>
          <w:sz w:val="24"/>
          <w:szCs w:val="24"/>
        </w:rPr>
        <w:t xml:space="preserve">širokopojasne </w:t>
      </w:r>
      <w:r w:rsidR="00173F01" w:rsidRPr="0008530A">
        <w:rPr>
          <w:sz w:val="24"/>
          <w:szCs w:val="24"/>
        </w:rPr>
        <w:t>svjetlovodne mrež</w:t>
      </w:r>
      <w:r w:rsidR="00FA47C1" w:rsidRPr="0008530A">
        <w:rPr>
          <w:sz w:val="24"/>
          <w:szCs w:val="24"/>
        </w:rPr>
        <w:t>e</w:t>
      </w:r>
      <w:r w:rsidR="00173F01" w:rsidRPr="0008530A">
        <w:rPr>
          <w:sz w:val="24"/>
          <w:szCs w:val="24"/>
        </w:rPr>
        <w:t xml:space="preserve">  </w:t>
      </w:r>
      <w:r w:rsidRPr="0008530A">
        <w:rPr>
          <w:sz w:val="24"/>
          <w:szCs w:val="24"/>
        </w:rPr>
        <w:t xml:space="preserve">na otoku Krku </w:t>
      </w:r>
      <w:r w:rsidR="00FA47C1" w:rsidRPr="0008530A">
        <w:rPr>
          <w:sz w:val="24"/>
          <w:szCs w:val="24"/>
        </w:rPr>
        <w:t>koja</w:t>
      </w:r>
      <w:r w:rsidR="00173F01" w:rsidRPr="0008530A">
        <w:rPr>
          <w:sz w:val="24"/>
          <w:szCs w:val="24"/>
        </w:rPr>
        <w:t xml:space="preserve"> omoguć</w:t>
      </w:r>
      <w:r w:rsidR="00FA47C1" w:rsidRPr="0008530A">
        <w:rPr>
          <w:sz w:val="24"/>
          <w:szCs w:val="24"/>
        </w:rPr>
        <w:t>ava</w:t>
      </w:r>
      <w:r w:rsidR="00173F01" w:rsidRPr="0008530A">
        <w:rPr>
          <w:sz w:val="24"/>
          <w:szCs w:val="24"/>
        </w:rPr>
        <w:t xml:space="preserve"> bolji i brži prijenos podataka</w:t>
      </w:r>
      <w:r w:rsidR="00760978" w:rsidRPr="0008530A">
        <w:rPr>
          <w:sz w:val="24"/>
          <w:szCs w:val="24"/>
        </w:rPr>
        <w:t xml:space="preserve"> (internet)</w:t>
      </w:r>
      <w:r w:rsidRPr="0008530A">
        <w:rPr>
          <w:sz w:val="24"/>
          <w:szCs w:val="24"/>
        </w:rPr>
        <w:t>.</w:t>
      </w:r>
    </w:p>
    <w:p w14:paraId="22A6EEEE" w14:textId="77777777" w:rsidR="004238B2" w:rsidRPr="0008530A" w:rsidRDefault="004238B2" w:rsidP="00CA6DD9">
      <w:pPr>
        <w:spacing w:after="0" w:line="240" w:lineRule="auto"/>
        <w:jc w:val="both"/>
        <w:rPr>
          <w:sz w:val="24"/>
          <w:szCs w:val="24"/>
        </w:rPr>
      </w:pPr>
    </w:p>
    <w:p w14:paraId="3387D77F" w14:textId="77777777" w:rsidR="00374653" w:rsidRPr="00502742" w:rsidRDefault="00374653" w:rsidP="00374653">
      <w:pPr>
        <w:pStyle w:val="Heading1"/>
        <w:numPr>
          <w:ilvl w:val="0"/>
          <w:numId w:val="2"/>
        </w:numPr>
        <w:spacing w:after="0"/>
        <w:rPr>
          <w:rFonts w:ascii="Calibri" w:hAnsi="Calibri" w:cs="Calibri"/>
          <w:sz w:val="28"/>
          <w:szCs w:val="28"/>
        </w:rPr>
      </w:pPr>
      <w:bookmarkStart w:id="10" w:name="_Toc137310621"/>
      <w:r w:rsidRPr="00502742">
        <w:rPr>
          <w:rFonts w:ascii="Calibri" w:hAnsi="Calibri" w:cs="Calibri"/>
          <w:sz w:val="28"/>
          <w:szCs w:val="28"/>
        </w:rPr>
        <w:t>UPRAVLJANJE RIZICIMA</w:t>
      </w:r>
      <w:bookmarkEnd w:id="10"/>
    </w:p>
    <w:p w14:paraId="137B3117"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b/>
          <w:bCs/>
          <w:i w:val="0"/>
          <w:sz w:val="24"/>
          <w:szCs w:val="24"/>
          <w:lang w:val="hr-HR" w:eastAsia="en-US"/>
        </w:rPr>
      </w:pPr>
      <w:r w:rsidRPr="0008530A">
        <w:rPr>
          <w:rFonts w:asciiTheme="minorHAnsi" w:eastAsiaTheme="minorHAnsi" w:hAnsiTheme="minorHAnsi" w:cstheme="minorHAnsi"/>
          <w:b/>
          <w:bCs/>
          <w:i w:val="0"/>
          <w:sz w:val="24"/>
          <w:szCs w:val="24"/>
          <w:lang w:val="hr-HR" w:eastAsia="en-US"/>
        </w:rPr>
        <w:t>VALUTNI RIZIK</w:t>
      </w:r>
    </w:p>
    <w:p w14:paraId="7816EF9B"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i w:val="0"/>
          <w:sz w:val="24"/>
          <w:szCs w:val="24"/>
          <w:lang w:val="hr-HR" w:eastAsia="en-US"/>
        </w:rPr>
      </w:pPr>
      <w:r w:rsidRPr="0008530A">
        <w:rPr>
          <w:rFonts w:asciiTheme="minorHAnsi" w:eastAsiaTheme="minorHAnsi" w:hAnsiTheme="minorHAnsi" w:cstheme="minorHAnsi"/>
          <w:i w:val="0"/>
          <w:sz w:val="24"/>
          <w:szCs w:val="24"/>
          <w:lang w:val="hr-HR" w:eastAsia="en-US"/>
        </w:rPr>
        <w:t>Valutni rizik je rizik da će se vrijednosti financijskih instrumenata promijeniti uslijed promjene tečaja. Društvo nije izloženo ovom riziku jer nema ugovorenih obveza u stranoj valuti.</w:t>
      </w:r>
    </w:p>
    <w:p w14:paraId="22F30C9D"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b/>
          <w:bCs/>
          <w:i w:val="0"/>
          <w:sz w:val="24"/>
          <w:szCs w:val="24"/>
          <w:lang w:val="hr-HR" w:eastAsia="en-US"/>
        </w:rPr>
      </w:pPr>
      <w:r w:rsidRPr="0008530A">
        <w:rPr>
          <w:rFonts w:asciiTheme="minorHAnsi" w:eastAsiaTheme="minorHAnsi" w:hAnsiTheme="minorHAnsi" w:cstheme="minorHAnsi"/>
          <w:b/>
          <w:bCs/>
          <w:i w:val="0"/>
          <w:sz w:val="24"/>
          <w:szCs w:val="24"/>
          <w:lang w:val="hr-HR" w:eastAsia="en-US"/>
        </w:rPr>
        <w:t>KAMATNI RIZIK</w:t>
      </w:r>
    </w:p>
    <w:p w14:paraId="6137ADE3"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i w:val="0"/>
          <w:sz w:val="24"/>
          <w:szCs w:val="24"/>
          <w:lang w:val="hr-HR" w:eastAsia="en-US"/>
        </w:rPr>
      </w:pPr>
      <w:r w:rsidRPr="0008530A">
        <w:rPr>
          <w:rFonts w:asciiTheme="minorHAnsi" w:eastAsiaTheme="minorHAnsi" w:hAnsiTheme="minorHAnsi" w:cstheme="minorHAnsi"/>
          <w:i w:val="0"/>
          <w:sz w:val="24"/>
          <w:szCs w:val="24"/>
          <w:lang w:val="hr-HR" w:eastAsia="en-US"/>
        </w:rPr>
        <w:t>Kamatni rizik je rizik da će se vrijednosti financijskih instrumenata promijeniti uslijed promjene tržišnih kamatnih stopa u odnosu na kamatne stope primjenjive na financijske instrumente.</w:t>
      </w:r>
    </w:p>
    <w:p w14:paraId="378D872E" w14:textId="3B1760BF" w:rsidR="00BE76B6" w:rsidRPr="0008530A" w:rsidRDefault="00173F01" w:rsidP="00173F01">
      <w:pPr>
        <w:pStyle w:val="BodyText21"/>
        <w:tabs>
          <w:tab w:val="left" w:pos="-180"/>
        </w:tabs>
        <w:spacing w:before="240"/>
        <w:ind w:right="-17"/>
        <w:rPr>
          <w:rFonts w:asciiTheme="minorHAnsi" w:eastAsiaTheme="minorHAnsi" w:hAnsiTheme="minorHAnsi" w:cstheme="minorHAnsi"/>
          <w:i w:val="0"/>
          <w:sz w:val="24"/>
          <w:szCs w:val="24"/>
          <w:lang w:val="hr-HR" w:eastAsia="en-US"/>
        </w:rPr>
      </w:pPr>
      <w:r w:rsidRPr="0008530A">
        <w:rPr>
          <w:rFonts w:asciiTheme="minorHAnsi" w:eastAsiaTheme="minorHAnsi" w:hAnsiTheme="minorHAnsi" w:cstheme="minorHAnsi"/>
          <w:i w:val="0"/>
          <w:sz w:val="24"/>
          <w:szCs w:val="24"/>
          <w:lang w:val="hr-HR" w:eastAsia="en-US"/>
        </w:rPr>
        <w:t xml:space="preserve">Društvo nema dugoročnih obveza uz promjenjivu kamatnu stopu, te kao posljedicu toga nema izloženost riziku promjene kamatne stope. </w:t>
      </w:r>
    </w:p>
    <w:p w14:paraId="75267E9D"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b/>
          <w:bCs/>
          <w:i w:val="0"/>
          <w:sz w:val="24"/>
          <w:szCs w:val="24"/>
          <w:lang w:val="hr-HR" w:eastAsia="en-US"/>
        </w:rPr>
      </w:pPr>
      <w:r w:rsidRPr="0008530A">
        <w:rPr>
          <w:rFonts w:asciiTheme="minorHAnsi" w:eastAsiaTheme="minorHAnsi" w:hAnsiTheme="minorHAnsi" w:cstheme="minorHAnsi"/>
          <w:b/>
          <w:bCs/>
          <w:i w:val="0"/>
          <w:sz w:val="24"/>
          <w:szCs w:val="24"/>
          <w:lang w:val="hr-HR" w:eastAsia="en-US"/>
        </w:rPr>
        <w:t>KREDITNI RIZIK</w:t>
      </w:r>
    </w:p>
    <w:p w14:paraId="3F1B64DD" w14:textId="77777777" w:rsidR="002708A6" w:rsidRPr="0071241D" w:rsidRDefault="002708A6" w:rsidP="002708A6">
      <w:pPr>
        <w:spacing w:before="240" w:after="0" w:line="240" w:lineRule="auto"/>
        <w:ind w:right="22"/>
        <w:jc w:val="both"/>
        <w:rPr>
          <w:rFonts w:cstheme="minorHAnsi"/>
          <w:iCs/>
          <w:sz w:val="24"/>
          <w:szCs w:val="24"/>
        </w:rPr>
      </w:pPr>
      <w:r w:rsidRPr="0071241D">
        <w:rPr>
          <w:rFonts w:cstheme="minorHAnsi"/>
          <w:iCs/>
          <w:sz w:val="24"/>
          <w:szCs w:val="24"/>
        </w:rPr>
        <w:t xml:space="preserve">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Nema dodatnog kreditnog rizika za podmirenje kratkoročnih obveza Društva koji bi utjecao na povećanje vrijednosti rezerviranja za umanjenje vrijednosti kupaca i ostalih potraživanja. </w:t>
      </w:r>
    </w:p>
    <w:p w14:paraId="4A2B5FC6" w14:textId="094EBA04" w:rsidR="00173F01" w:rsidRPr="0071241D" w:rsidRDefault="002708A6" w:rsidP="002708A6">
      <w:pPr>
        <w:pStyle w:val="BodyText21"/>
        <w:tabs>
          <w:tab w:val="left" w:pos="-180"/>
        </w:tabs>
        <w:spacing w:before="240"/>
        <w:ind w:right="-17"/>
        <w:rPr>
          <w:rFonts w:asciiTheme="minorHAnsi" w:eastAsiaTheme="minorHAnsi" w:hAnsiTheme="minorHAnsi" w:cstheme="minorHAnsi"/>
          <w:i w:val="0"/>
          <w:sz w:val="24"/>
          <w:szCs w:val="24"/>
          <w:lang w:val="hr-HR" w:eastAsia="en-US"/>
        </w:rPr>
      </w:pPr>
      <w:r w:rsidRPr="0071241D">
        <w:rPr>
          <w:rFonts w:asciiTheme="minorHAnsi" w:hAnsiTheme="minorHAnsi" w:cstheme="minorHAnsi"/>
          <w:i w:val="0"/>
          <w:sz w:val="24"/>
          <w:szCs w:val="24"/>
        </w:rPr>
        <w:t>Društvo je izloženo riziku otplate kredita korištenog u izgradnji EKI mreže čiju otplatu financiraju tri jedinice lokalne samouprave otoka Krka temeljem Ugovora o sufinanciranju otplate dugoročnog kredita.</w:t>
      </w:r>
    </w:p>
    <w:p w14:paraId="6BE45B3A" w14:textId="77777777" w:rsidR="00173F01" w:rsidRPr="0071241D" w:rsidRDefault="00173F01" w:rsidP="00173F01">
      <w:pPr>
        <w:pStyle w:val="BodyText21"/>
        <w:tabs>
          <w:tab w:val="left" w:pos="-180"/>
        </w:tabs>
        <w:spacing w:before="240"/>
        <w:ind w:right="-17"/>
        <w:rPr>
          <w:rFonts w:asciiTheme="minorHAnsi" w:eastAsiaTheme="minorHAnsi" w:hAnsiTheme="minorHAnsi" w:cstheme="minorHAnsi"/>
          <w:b/>
          <w:bCs/>
          <w:i w:val="0"/>
          <w:sz w:val="24"/>
          <w:szCs w:val="24"/>
          <w:lang w:val="hr-HR" w:eastAsia="en-US"/>
        </w:rPr>
      </w:pPr>
      <w:r w:rsidRPr="0071241D">
        <w:rPr>
          <w:rFonts w:asciiTheme="minorHAnsi" w:eastAsiaTheme="minorHAnsi" w:hAnsiTheme="minorHAnsi" w:cstheme="minorHAnsi"/>
          <w:b/>
          <w:bCs/>
          <w:i w:val="0"/>
          <w:sz w:val="24"/>
          <w:szCs w:val="24"/>
          <w:lang w:val="hr-HR" w:eastAsia="en-US"/>
        </w:rPr>
        <w:t>RIZIK LIKVIDNOSTI</w:t>
      </w:r>
    </w:p>
    <w:p w14:paraId="32CBE144" w14:textId="77777777" w:rsidR="002708A6" w:rsidRPr="0071241D" w:rsidRDefault="002708A6" w:rsidP="002708A6">
      <w:pPr>
        <w:spacing w:before="240" w:after="0" w:line="240" w:lineRule="auto"/>
        <w:ind w:right="22"/>
        <w:jc w:val="both"/>
        <w:rPr>
          <w:rFonts w:cstheme="minorHAnsi"/>
          <w:iCs/>
          <w:sz w:val="24"/>
          <w:szCs w:val="24"/>
        </w:rPr>
      </w:pPr>
      <w:r w:rsidRPr="0071241D">
        <w:rPr>
          <w:rFonts w:cstheme="minorHAnsi"/>
          <w:iCs/>
          <w:sz w:val="24"/>
          <w:szCs w:val="24"/>
        </w:rPr>
        <w:t xml:space="preserve">Rizik likvidnosti, koji se također naziva rizikom financiranja, je rizik suočavanja Društva s teškoćama u pribavljanju sredstava za podmirenje obveza po financijskim instrumentima. Dio kratkoročnih obveza Društva koje dospijevaju u 2024. godini financira se iz iz dugoročnog  investicijskog kredita (Bilješka 12./i/), a ostatak kratkoročnih obveza pokriven je kratkotrajnom imovinom. </w:t>
      </w:r>
    </w:p>
    <w:p w14:paraId="5AC4E5AE"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i w:val="0"/>
          <w:sz w:val="24"/>
          <w:szCs w:val="24"/>
          <w:lang w:val="hr-HR" w:eastAsia="en-US"/>
        </w:rPr>
      </w:pPr>
      <w:r w:rsidRPr="0071241D">
        <w:rPr>
          <w:rFonts w:asciiTheme="minorHAnsi" w:eastAsiaTheme="minorHAnsi" w:hAnsiTheme="minorHAnsi" w:cstheme="minorHAnsi"/>
          <w:i w:val="0"/>
          <w:sz w:val="24"/>
          <w:szCs w:val="24"/>
          <w:lang w:val="hr-HR" w:eastAsia="en-US"/>
        </w:rPr>
        <w:t>Upravljanje ovim rizikom dijelom se svodi na usklađenje priljeva sredstava od strane jedinica</w:t>
      </w:r>
      <w:r w:rsidRPr="0008530A">
        <w:rPr>
          <w:rFonts w:asciiTheme="minorHAnsi" w:eastAsiaTheme="minorHAnsi" w:hAnsiTheme="minorHAnsi" w:cstheme="minorHAnsi"/>
          <w:i w:val="0"/>
          <w:sz w:val="24"/>
          <w:szCs w:val="24"/>
          <w:lang w:val="hr-HR" w:eastAsia="en-US"/>
        </w:rPr>
        <w:t xml:space="preserve"> lokalne samouprave po ugovorima o sufinanciranju investicija.</w:t>
      </w:r>
    </w:p>
    <w:p w14:paraId="4EAC18BB"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b/>
          <w:bCs/>
          <w:i w:val="0"/>
          <w:sz w:val="24"/>
          <w:szCs w:val="24"/>
          <w:lang w:val="hr-HR" w:eastAsia="en-US"/>
        </w:rPr>
      </w:pPr>
      <w:r w:rsidRPr="0008530A">
        <w:rPr>
          <w:rFonts w:asciiTheme="minorHAnsi" w:eastAsiaTheme="minorHAnsi" w:hAnsiTheme="minorHAnsi" w:cstheme="minorHAnsi"/>
          <w:b/>
          <w:bCs/>
          <w:i w:val="0"/>
          <w:sz w:val="24"/>
          <w:szCs w:val="24"/>
          <w:lang w:val="hr-HR" w:eastAsia="en-US"/>
        </w:rPr>
        <w:lastRenderedPageBreak/>
        <w:t>PROCJENA FER VRIJEDNOSTI</w:t>
      </w:r>
    </w:p>
    <w:p w14:paraId="3B3D9394" w14:textId="77777777" w:rsidR="00173F01" w:rsidRPr="0008530A" w:rsidRDefault="00173F01" w:rsidP="00173F01">
      <w:pPr>
        <w:pStyle w:val="BodyText21"/>
        <w:tabs>
          <w:tab w:val="left" w:pos="-180"/>
        </w:tabs>
        <w:spacing w:before="240"/>
        <w:ind w:right="-17"/>
        <w:rPr>
          <w:rFonts w:asciiTheme="minorHAnsi" w:eastAsiaTheme="minorHAnsi" w:hAnsiTheme="minorHAnsi" w:cstheme="minorHAnsi"/>
          <w:i w:val="0"/>
          <w:sz w:val="24"/>
          <w:szCs w:val="24"/>
          <w:lang w:val="hr-HR" w:eastAsia="en-US"/>
        </w:rPr>
      </w:pPr>
      <w:r w:rsidRPr="0008530A">
        <w:rPr>
          <w:rFonts w:asciiTheme="minorHAnsi" w:eastAsiaTheme="minorHAnsi" w:hAnsiTheme="minorHAnsi" w:cstheme="minorHAnsi"/>
          <w:i w:val="0"/>
          <w:sz w:val="24"/>
          <w:szCs w:val="24"/>
          <w:lang w:val="hr-HR" w:eastAsia="en-US"/>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6A570153" w14:textId="44535FD8" w:rsidR="00374653" w:rsidRPr="0008530A" w:rsidRDefault="00173F01" w:rsidP="00173F01">
      <w:pPr>
        <w:pStyle w:val="BodyText21"/>
        <w:tabs>
          <w:tab w:val="left" w:pos="-180"/>
        </w:tabs>
        <w:spacing w:before="240"/>
        <w:ind w:right="-17"/>
        <w:rPr>
          <w:rFonts w:asciiTheme="minorHAnsi" w:hAnsiTheme="minorHAnsi" w:cstheme="minorHAnsi"/>
          <w:i w:val="0"/>
          <w:sz w:val="24"/>
          <w:szCs w:val="24"/>
          <w:lang w:val="hr-HR"/>
        </w:rPr>
      </w:pPr>
      <w:r w:rsidRPr="0008530A">
        <w:rPr>
          <w:rFonts w:asciiTheme="minorHAnsi" w:eastAsiaTheme="minorHAnsi" w:hAnsiTheme="minorHAnsi" w:cstheme="minorHAnsi"/>
          <w:i w:val="0"/>
          <w:sz w:val="24"/>
          <w:szCs w:val="24"/>
          <w:lang w:val="hr-HR" w:eastAsia="en-US"/>
        </w:rPr>
        <w:t>Iskazana knjigovodstvena vrijednost novca i novčanih ekvivalenata približna je njihovoj fer vrijednosti zbog kratkoročnog dospijeća ovih financijskih instrumenata.</w:t>
      </w:r>
    </w:p>
    <w:p w14:paraId="0D4B4303" w14:textId="77777777" w:rsidR="00A36703" w:rsidRPr="0008530A" w:rsidRDefault="00A36703" w:rsidP="00374653">
      <w:pPr>
        <w:pStyle w:val="BodyText21"/>
        <w:tabs>
          <w:tab w:val="left" w:pos="-180"/>
        </w:tabs>
        <w:spacing w:before="240"/>
        <w:ind w:right="-17"/>
        <w:rPr>
          <w:rFonts w:asciiTheme="minorHAnsi" w:hAnsiTheme="minorHAnsi" w:cstheme="minorHAnsi"/>
          <w:i w:val="0"/>
          <w:sz w:val="24"/>
          <w:szCs w:val="24"/>
          <w:lang w:val="hr-HR"/>
        </w:rPr>
      </w:pPr>
    </w:p>
    <w:p w14:paraId="26DAB993" w14:textId="77777777" w:rsidR="00374653" w:rsidRPr="004A7A3D" w:rsidRDefault="00374653" w:rsidP="00374653">
      <w:pPr>
        <w:pStyle w:val="Heading1"/>
        <w:numPr>
          <w:ilvl w:val="0"/>
          <w:numId w:val="2"/>
        </w:numPr>
        <w:spacing w:after="0"/>
        <w:rPr>
          <w:rFonts w:ascii="Calibri" w:hAnsi="Calibri" w:cs="Calibri"/>
          <w:sz w:val="28"/>
          <w:szCs w:val="28"/>
        </w:rPr>
      </w:pPr>
      <w:bookmarkStart w:id="11" w:name="_Toc137310622"/>
      <w:r w:rsidRPr="004A7A3D">
        <w:rPr>
          <w:rFonts w:ascii="Calibri" w:hAnsi="Calibri" w:cs="Calibri"/>
          <w:sz w:val="28"/>
          <w:szCs w:val="28"/>
        </w:rPr>
        <w:t>AKTIVNOSTI ISTRAŽIVANJA I RAZVOJA</w:t>
      </w:r>
      <w:bookmarkEnd w:id="11"/>
    </w:p>
    <w:p w14:paraId="300E0FE0" w14:textId="77777777" w:rsidR="00374653" w:rsidRPr="0008530A" w:rsidRDefault="00374653" w:rsidP="00374653">
      <w:pPr>
        <w:spacing w:before="240" w:after="0" w:line="240" w:lineRule="auto"/>
        <w:ind w:right="92"/>
        <w:jc w:val="both"/>
        <w:rPr>
          <w:rFonts w:ascii="Calibri" w:eastAsia="Calibri" w:hAnsi="Calibri" w:cs="Calibri"/>
          <w:iCs/>
          <w:sz w:val="24"/>
          <w:szCs w:val="24"/>
        </w:rPr>
      </w:pPr>
      <w:r w:rsidRPr="0008530A">
        <w:rPr>
          <w:rFonts w:ascii="Calibri" w:eastAsia="Calibri" w:hAnsi="Calibri" w:cs="Calibri"/>
          <w:iCs/>
          <w:sz w:val="24"/>
          <w:szCs w:val="24"/>
        </w:rPr>
        <w:t>Društvo tijekom godine nije imalo izražene aktivnosti istraživanja i razvoja.</w:t>
      </w:r>
    </w:p>
    <w:p w14:paraId="2683C531" w14:textId="77777777" w:rsidR="00374653" w:rsidRPr="0008530A" w:rsidRDefault="00374653" w:rsidP="00374653">
      <w:pPr>
        <w:spacing w:before="240" w:after="0" w:line="240" w:lineRule="auto"/>
        <w:ind w:right="92"/>
        <w:jc w:val="both"/>
        <w:rPr>
          <w:rFonts w:ascii="Calibri" w:eastAsia="Times New Roman" w:hAnsi="Calibri" w:cs="Calibri"/>
          <w:b/>
          <w:bCs/>
          <w:iCs/>
          <w:sz w:val="24"/>
          <w:szCs w:val="24"/>
          <w:highlight w:val="cyan"/>
        </w:rPr>
      </w:pPr>
      <w:r w:rsidRPr="0008530A">
        <w:rPr>
          <w:rFonts w:ascii="Calibri" w:eastAsia="Calibri" w:hAnsi="Calibri" w:cs="Calibri"/>
          <w:iCs/>
          <w:sz w:val="24"/>
          <w:szCs w:val="24"/>
          <w:highlight w:val="cyan"/>
        </w:rPr>
        <w:t xml:space="preserve"> </w:t>
      </w:r>
    </w:p>
    <w:p w14:paraId="2830A0D9" w14:textId="77777777" w:rsidR="00374653" w:rsidRPr="004A7A3D" w:rsidRDefault="00374653" w:rsidP="00374653">
      <w:pPr>
        <w:pStyle w:val="Heading1"/>
        <w:numPr>
          <w:ilvl w:val="0"/>
          <w:numId w:val="2"/>
        </w:numPr>
        <w:spacing w:after="0"/>
        <w:rPr>
          <w:rFonts w:ascii="Calibri" w:hAnsi="Calibri" w:cs="Calibri"/>
          <w:sz w:val="28"/>
          <w:szCs w:val="28"/>
        </w:rPr>
      </w:pPr>
      <w:bookmarkStart w:id="12" w:name="_Toc137310623"/>
      <w:r w:rsidRPr="004A7A3D">
        <w:rPr>
          <w:rFonts w:ascii="Calibri" w:hAnsi="Calibri" w:cs="Calibri"/>
          <w:sz w:val="28"/>
          <w:szCs w:val="28"/>
        </w:rPr>
        <w:t>PODACI O PODRUŽNICAMA</w:t>
      </w:r>
      <w:bookmarkEnd w:id="12"/>
      <w:r w:rsidRPr="004A7A3D">
        <w:rPr>
          <w:rFonts w:ascii="Calibri" w:hAnsi="Calibri" w:cs="Calibri"/>
          <w:sz w:val="28"/>
          <w:szCs w:val="28"/>
        </w:rPr>
        <w:t xml:space="preserve"> </w:t>
      </w:r>
    </w:p>
    <w:p w14:paraId="6C977993" w14:textId="77777777" w:rsidR="00374653" w:rsidRDefault="00374653" w:rsidP="00374653">
      <w:pPr>
        <w:spacing w:before="240" w:after="0" w:line="240" w:lineRule="auto"/>
        <w:ind w:right="92"/>
        <w:jc w:val="both"/>
        <w:rPr>
          <w:rFonts w:ascii="Calibri" w:eastAsia="Calibri" w:hAnsi="Calibri" w:cs="Calibri"/>
          <w:iCs/>
          <w:sz w:val="24"/>
          <w:szCs w:val="24"/>
        </w:rPr>
      </w:pPr>
      <w:r w:rsidRPr="0008530A">
        <w:rPr>
          <w:rFonts w:ascii="Calibri" w:eastAsia="Calibri" w:hAnsi="Calibri" w:cs="Calibri"/>
          <w:iCs/>
          <w:sz w:val="24"/>
          <w:szCs w:val="24"/>
        </w:rPr>
        <w:t xml:space="preserve">Obzirom na svoj ustroj Društvo nema podružnica. </w:t>
      </w:r>
    </w:p>
    <w:p w14:paraId="0A1FE6F4" w14:textId="77777777" w:rsidR="00374653" w:rsidRPr="0008530A" w:rsidRDefault="00374653" w:rsidP="00374653">
      <w:pPr>
        <w:spacing w:before="240" w:after="0" w:line="240" w:lineRule="auto"/>
        <w:ind w:right="92"/>
        <w:jc w:val="both"/>
        <w:rPr>
          <w:rFonts w:ascii="Calibri" w:eastAsia="Calibri" w:hAnsi="Calibri" w:cs="Calibri"/>
          <w:iCs/>
          <w:sz w:val="24"/>
          <w:szCs w:val="24"/>
        </w:rPr>
      </w:pPr>
    </w:p>
    <w:p w14:paraId="04EBDD82" w14:textId="77777777" w:rsidR="00374653" w:rsidRPr="004A7A3D" w:rsidRDefault="00374653" w:rsidP="00374653">
      <w:pPr>
        <w:pStyle w:val="Heading1"/>
        <w:numPr>
          <w:ilvl w:val="0"/>
          <w:numId w:val="2"/>
        </w:numPr>
        <w:spacing w:after="0"/>
        <w:rPr>
          <w:rFonts w:ascii="Calibri" w:hAnsi="Calibri" w:cs="Calibri"/>
          <w:sz w:val="28"/>
          <w:szCs w:val="28"/>
        </w:rPr>
      </w:pPr>
      <w:bookmarkStart w:id="13" w:name="_Toc137310624"/>
      <w:r w:rsidRPr="004A7A3D">
        <w:rPr>
          <w:rFonts w:ascii="Calibri" w:hAnsi="Calibri" w:cs="Calibri"/>
          <w:sz w:val="28"/>
          <w:szCs w:val="28"/>
        </w:rPr>
        <w:t>DOGAĐAJI OD UTJECAJA NA BUDUĆE POSLOVANJE</w:t>
      </w:r>
      <w:bookmarkEnd w:id="13"/>
    </w:p>
    <w:p w14:paraId="0800E80D" w14:textId="44774812" w:rsidR="00BB0C2D" w:rsidRDefault="00173F01" w:rsidP="005603CB">
      <w:pPr>
        <w:pStyle w:val="gmail-m4491034583220394703msonospacing"/>
        <w:spacing w:before="240" w:beforeAutospacing="0" w:after="0" w:afterAutospacing="0"/>
        <w:jc w:val="both"/>
        <w:rPr>
          <w:rFonts w:asciiTheme="minorHAnsi" w:hAnsiTheme="minorHAnsi" w:cstheme="minorHAnsi"/>
          <w:sz w:val="24"/>
          <w:szCs w:val="24"/>
          <w:lang w:eastAsia="en-US"/>
        </w:rPr>
      </w:pPr>
      <w:r w:rsidRPr="0008530A">
        <w:rPr>
          <w:rFonts w:asciiTheme="minorHAnsi" w:hAnsiTheme="minorHAnsi" w:cstheme="minorHAnsi"/>
          <w:sz w:val="24"/>
          <w:szCs w:val="24"/>
          <w:lang w:eastAsia="en-US"/>
        </w:rPr>
        <w:t>Ostaju stalni operativni rizici poslovanja Društva, a Društvo nastavlja poduzimati sve aktivnosti oko prevladavanja tih rizika (kontrola rashoda te utroška vlastitih sredstava u financiranju ulaganja u nova osnovna sredstva radi zaštite likvidnosti Društva.)</w:t>
      </w:r>
    </w:p>
    <w:p w14:paraId="57A4E466" w14:textId="77777777" w:rsidR="002708A6" w:rsidRPr="0008530A" w:rsidRDefault="002708A6" w:rsidP="005603CB">
      <w:pPr>
        <w:pStyle w:val="gmail-m4491034583220394703msonospacing"/>
        <w:spacing w:before="240" w:beforeAutospacing="0" w:after="0" w:afterAutospacing="0"/>
        <w:jc w:val="both"/>
        <w:rPr>
          <w:rFonts w:cstheme="minorHAnsi"/>
          <w:iCs/>
          <w:sz w:val="24"/>
          <w:szCs w:val="24"/>
        </w:rPr>
      </w:pPr>
    </w:p>
    <w:p w14:paraId="05173C90" w14:textId="453A1FAE" w:rsidR="00374653" w:rsidRDefault="00374653" w:rsidP="00374653">
      <w:pPr>
        <w:spacing w:before="240" w:after="0" w:line="240" w:lineRule="auto"/>
        <w:ind w:right="92"/>
        <w:jc w:val="both"/>
        <w:rPr>
          <w:rFonts w:cstheme="minorHAnsi"/>
          <w:iCs/>
          <w:sz w:val="24"/>
          <w:szCs w:val="24"/>
        </w:rPr>
      </w:pPr>
      <w:r w:rsidRPr="0008530A">
        <w:rPr>
          <w:rFonts w:cstheme="minorHAnsi"/>
          <w:iCs/>
          <w:sz w:val="24"/>
          <w:szCs w:val="24"/>
        </w:rPr>
        <w:t xml:space="preserve">Krk, </w:t>
      </w:r>
      <w:r w:rsidR="0071241D">
        <w:rPr>
          <w:rFonts w:cstheme="minorHAnsi"/>
          <w:iCs/>
          <w:sz w:val="24"/>
          <w:szCs w:val="24"/>
        </w:rPr>
        <w:t>14.05.</w:t>
      </w:r>
      <w:r w:rsidRPr="0008530A">
        <w:rPr>
          <w:rFonts w:cstheme="minorHAnsi"/>
          <w:iCs/>
          <w:sz w:val="24"/>
          <w:szCs w:val="24"/>
        </w:rPr>
        <w:t>202</w:t>
      </w:r>
      <w:r w:rsidR="00F701C1">
        <w:rPr>
          <w:rFonts w:cstheme="minorHAnsi"/>
          <w:iCs/>
          <w:sz w:val="24"/>
          <w:szCs w:val="24"/>
        </w:rPr>
        <w:t>5</w:t>
      </w:r>
      <w:r w:rsidRPr="0008530A">
        <w:rPr>
          <w:rFonts w:cstheme="minorHAnsi"/>
          <w:iCs/>
          <w:sz w:val="24"/>
          <w:szCs w:val="24"/>
        </w:rPr>
        <w:t>.</w:t>
      </w:r>
    </w:p>
    <w:p w14:paraId="1DA62B6B" w14:textId="77777777" w:rsidR="003237BD" w:rsidRPr="0008530A" w:rsidRDefault="003237BD" w:rsidP="00374653">
      <w:pPr>
        <w:spacing w:before="240" w:after="0" w:line="240" w:lineRule="auto"/>
        <w:ind w:right="92"/>
        <w:jc w:val="both"/>
        <w:rPr>
          <w:rFonts w:cstheme="minorHAnsi"/>
          <w:iCs/>
          <w:sz w:val="24"/>
          <w:szCs w:val="24"/>
        </w:rPr>
      </w:pPr>
    </w:p>
    <w:p w14:paraId="0CDE0E9F" w14:textId="77777777" w:rsidR="00173F01" w:rsidRPr="0008530A" w:rsidRDefault="00374653" w:rsidP="00173F01">
      <w:pPr>
        <w:spacing w:after="0" w:line="240" w:lineRule="auto"/>
        <w:ind w:left="5664" w:right="92"/>
        <w:jc w:val="center"/>
        <w:rPr>
          <w:rFonts w:cstheme="minorHAnsi"/>
          <w:iCs/>
          <w:sz w:val="24"/>
          <w:szCs w:val="24"/>
        </w:rPr>
      </w:pPr>
      <w:r w:rsidRPr="0008530A">
        <w:rPr>
          <w:rFonts w:cstheme="minorHAnsi"/>
          <w:iCs/>
          <w:sz w:val="24"/>
          <w:szCs w:val="24"/>
        </w:rPr>
        <w:t>Uprava Dru</w:t>
      </w:r>
      <w:r w:rsidR="00173F01" w:rsidRPr="0008530A">
        <w:rPr>
          <w:rFonts w:cstheme="minorHAnsi"/>
          <w:iCs/>
          <w:sz w:val="24"/>
          <w:szCs w:val="24"/>
        </w:rPr>
        <w:t>štva:</w:t>
      </w:r>
    </w:p>
    <w:p w14:paraId="5F702634" w14:textId="77777777" w:rsidR="00173F01" w:rsidRPr="0008530A" w:rsidRDefault="00173F01" w:rsidP="00173F01">
      <w:pPr>
        <w:spacing w:after="0" w:line="240" w:lineRule="auto"/>
        <w:ind w:left="5664" w:right="92"/>
        <w:jc w:val="center"/>
        <w:rPr>
          <w:rFonts w:cstheme="minorHAnsi"/>
          <w:iCs/>
          <w:sz w:val="24"/>
          <w:szCs w:val="24"/>
        </w:rPr>
      </w:pPr>
    </w:p>
    <w:p w14:paraId="4D312BF0" w14:textId="275CBF4F" w:rsidR="00173F01" w:rsidRPr="0008530A" w:rsidRDefault="00173F01" w:rsidP="00173F01">
      <w:pPr>
        <w:spacing w:after="0" w:line="240" w:lineRule="auto"/>
        <w:ind w:left="5664" w:right="92"/>
        <w:jc w:val="center"/>
        <w:rPr>
          <w:rFonts w:cstheme="minorHAnsi"/>
          <w:iCs/>
          <w:sz w:val="24"/>
          <w:szCs w:val="24"/>
        </w:rPr>
      </w:pPr>
      <w:r w:rsidRPr="0008530A">
        <w:rPr>
          <w:rFonts w:cstheme="minorHAnsi"/>
          <w:iCs/>
          <w:sz w:val="24"/>
          <w:szCs w:val="24"/>
        </w:rPr>
        <w:t>Neven Hržić, mag.ing.aedif.</w:t>
      </w:r>
      <w:r w:rsidR="009E41D4">
        <w:rPr>
          <w:rFonts w:cstheme="minorHAnsi"/>
          <w:iCs/>
          <w:sz w:val="24"/>
          <w:szCs w:val="24"/>
        </w:rPr>
        <w:t xml:space="preserve"> </w:t>
      </w:r>
    </w:p>
    <w:p w14:paraId="06EBB18F" w14:textId="48256852" w:rsidR="007D5D71" w:rsidRDefault="00374653" w:rsidP="00374653">
      <w:r w:rsidRPr="00917FC0">
        <w:rPr>
          <w:rFonts w:cstheme="minorHAnsi"/>
          <w:iCs/>
        </w:rPr>
        <w:tab/>
      </w:r>
      <w:r w:rsidRPr="00917FC0">
        <w:rPr>
          <w:rFonts w:cstheme="minorHAnsi"/>
          <w:iCs/>
        </w:rPr>
        <w:tab/>
      </w:r>
      <w:r>
        <w:rPr>
          <w:rFonts w:cstheme="minorHAnsi"/>
          <w:iCs/>
        </w:rPr>
        <w:t xml:space="preserve"> </w:t>
      </w:r>
      <w:r w:rsidRPr="00917FC0">
        <w:rPr>
          <w:rFonts w:cstheme="minorHAnsi"/>
          <w:iCs/>
        </w:rPr>
        <w:tab/>
      </w:r>
      <w:r>
        <w:rPr>
          <w:rFonts w:cstheme="minorHAnsi"/>
          <w:iCs/>
        </w:rPr>
        <w:t xml:space="preserve">  </w:t>
      </w:r>
      <w:r w:rsidRPr="00917FC0">
        <w:rPr>
          <w:rFonts w:cstheme="minorHAnsi"/>
          <w:iCs/>
        </w:rPr>
        <w:t xml:space="preserve">  </w:t>
      </w:r>
      <w:r>
        <w:rPr>
          <w:rFonts w:cstheme="minorHAnsi"/>
          <w:iCs/>
        </w:rPr>
        <w:t xml:space="preserve">  </w:t>
      </w:r>
    </w:p>
    <w:sectPr w:rsidR="007D5D7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5176" w14:textId="77777777" w:rsidR="00B02BD0" w:rsidRDefault="00B02BD0" w:rsidP="00C82B1A">
      <w:pPr>
        <w:spacing w:after="0" w:line="240" w:lineRule="auto"/>
      </w:pPr>
      <w:r>
        <w:separator/>
      </w:r>
    </w:p>
  </w:endnote>
  <w:endnote w:type="continuationSeparator" w:id="0">
    <w:p w14:paraId="286FE91E" w14:textId="77777777" w:rsidR="00B02BD0" w:rsidRDefault="00B02BD0" w:rsidP="00C8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1D95" w14:textId="77777777" w:rsidR="00C82B1A" w:rsidRDefault="00C8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FDEA" w14:textId="616A28F7" w:rsidR="00C82B1A" w:rsidRDefault="00C82B1A">
    <w:pPr>
      <w:pStyle w:val="Footer"/>
      <w:jc w:val="right"/>
    </w:pPr>
  </w:p>
  <w:p w14:paraId="289C1F3E" w14:textId="77777777" w:rsidR="00C82B1A" w:rsidRDefault="00C82B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6201" w14:textId="77777777" w:rsidR="00C82B1A" w:rsidRDefault="00C82B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050856"/>
      <w:docPartObj>
        <w:docPartGallery w:val="Page Numbers (Bottom of Page)"/>
        <w:docPartUnique/>
      </w:docPartObj>
    </w:sdtPr>
    <w:sdtContent>
      <w:p w14:paraId="69FA175E" w14:textId="340AD43E" w:rsidR="00C82B1A" w:rsidRDefault="00C82B1A">
        <w:pPr>
          <w:pStyle w:val="Footer"/>
          <w:jc w:val="right"/>
        </w:pPr>
        <w:r>
          <w:fldChar w:fldCharType="begin"/>
        </w:r>
        <w:r>
          <w:instrText>PAGE   \* MERGEFORMAT</w:instrText>
        </w:r>
        <w:r>
          <w:fldChar w:fldCharType="separate"/>
        </w:r>
        <w:r>
          <w:t>2</w:t>
        </w:r>
        <w:r>
          <w:fldChar w:fldCharType="end"/>
        </w:r>
      </w:p>
    </w:sdtContent>
  </w:sdt>
  <w:p w14:paraId="5BDB7367" w14:textId="77777777" w:rsidR="00C82B1A" w:rsidRDefault="00C8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46495" w14:textId="77777777" w:rsidR="00B02BD0" w:rsidRDefault="00B02BD0" w:rsidP="00C82B1A">
      <w:pPr>
        <w:spacing w:after="0" w:line="240" w:lineRule="auto"/>
      </w:pPr>
      <w:r>
        <w:separator/>
      </w:r>
    </w:p>
  </w:footnote>
  <w:footnote w:type="continuationSeparator" w:id="0">
    <w:p w14:paraId="0481A2BE" w14:textId="77777777" w:rsidR="00B02BD0" w:rsidRDefault="00B02BD0" w:rsidP="00C82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8930" w14:textId="77777777" w:rsidR="00C82B1A" w:rsidRDefault="00C82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9FE8" w14:textId="77777777" w:rsidR="00C82B1A" w:rsidRDefault="00C82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77EB" w14:textId="77777777" w:rsidR="00C82B1A" w:rsidRDefault="00C82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AD28F6C"/>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15:restartNumberingAfterBreak="0">
    <w:nsid w:val="1814769C"/>
    <w:multiLevelType w:val="hybridMultilevel"/>
    <w:tmpl w:val="3182C5A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251436A9"/>
    <w:multiLevelType w:val="hybridMultilevel"/>
    <w:tmpl w:val="9C76C302"/>
    <w:lvl w:ilvl="0" w:tplc="28B4CCE2">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4F401EE"/>
    <w:multiLevelType w:val="hybridMultilevel"/>
    <w:tmpl w:val="D194A660"/>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9E4174C"/>
    <w:multiLevelType w:val="multilevel"/>
    <w:tmpl w:val="E2A0D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D2D330E"/>
    <w:multiLevelType w:val="hybridMultilevel"/>
    <w:tmpl w:val="ACA02C5A"/>
    <w:lvl w:ilvl="0" w:tplc="D1A40D6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6" w15:restartNumberingAfterBreak="0">
    <w:nsid w:val="77FA0B0F"/>
    <w:multiLevelType w:val="hybridMultilevel"/>
    <w:tmpl w:val="11B8386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7C8E309F"/>
    <w:multiLevelType w:val="hybridMultilevel"/>
    <w:tmpl w:val="0A304CE4"/>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num w:numId="1" w16cid:durableId="545214319">
    <w:abstractNumId w:val="0"/>
  </w:num>
  <w:num w:numId="2" w16cid:durableId="1676494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384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7520566">
    <w:abstractNumId w:val="7"/>
  </w:num>
  <w:num w:numId="5" w16cid:durableId="515844602">
    <w:abstractNumId w:val="6"/>
  </w:num>
  <w:num w:numId="6" w16cid:durableId="617303074">
    <w:abstractNumId w:val="3"/>
  </w:num>
  <w:num w:numId="7" w16cid:durableId="428619676">
    <w:abstractNumId w:val="1"/>
  </w:num>
  <w:num w:numId="8" w16cid:durableId="1417241715">
    <w:abstractNumId w:val="5"/>
  </w:num>
  <w:num w:numId="9" w16cid:durableId="86124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53"/>
    <w:rsid w:val="0000753B"/>
    <w:rsid w:val="00012633"/>
    <w:rsid w:val="00015512"/>
    <w:rsid w:val="00017745"/>
    <w:rsid w:val="000225C4"/>
    <w:rsid w:val="00022F4C"/>
    <w:rsid w:val="00025F19"/>
    <w:rsid w:val="000327DC"/>
    <w:rsid w:val="000349F3"/>
    <w:rsid w:val="00036548"/>
    <w:rsid w:val="0003748C"/>
    <w:rsid w:val="00046298"/>
    <w:rsid w:val="0004780B"/>
    <w:rsid w:val="00047EBC"/>
    <w:rsid w:val="00061F53"/>
    <w:rsid w:val="00072419"/>
    <w:rsid w:val="00077971"/>
    <w:rsid w:val="00081F71"/>
    <w:rsid w:val="0008530A"/>
    <w:rsid w:val="00085DEC"/>
    <w:rsid w:val="00095BF1"/>
    <w:rsid w:val="00096387"/>
    <w:rsid w:val="000C5D4C"/>
    <w:rsid w:val="000D19B6"/>
    <w:rsid w:val="000D7C6A"/>
    <w:rsid w:val="000E702C"/>
    <w:rsid w:val="000F2C8F"/>
    <w:rsid w:val="000F5B96"/>
    <w:rsid w:val="000F673F"/>
    <w:rsid w:val="000F776E"/>
    <w:rsid w:val="00107C7C"/>
    <w:rsid w:val="00116AA0"/>
    <w:rsid w:val="00135598"/>
    <w:rsid w:val="00157AEE"/>
    <w:rsid w:val="00163CB8"/>
    <w:rsid w:val="0016606D"/>
    <w:rsid w:val="00173F01"/>
    <w:rsid w:val="00191DC0"/>
    <w:rsid w:val="001B2CB7"/>
    <w:rsid w:val="001B4BFA"/>
    <w:rsid w:val="001B5C71"/>
    <w:rsid w:val="001D2A4E"/>
    <w:rsid w:val="00202610"/>
    <w:rsid w:val="00211FB5"/>
    <w:rsid w:val="00220597"/>
    <w:rsid w:val="002360B3"/>
    <w:rsid w:val="0024771B"/>
    <w:rsid w:val="002579A6"/>
    <w:rsid w:val="00262F2D"/>
    <w:rsid w:val="00266338"/>
    <w:rsid w:val="002708A6"/>
    <w:rsid w:val="0027743D"/>
    <w:rsid w:val="002B12A2"/>
    <w:rsid w:val="002C480B"/>
    <w:rsid w:val="002D4681"/>
    <w:rsid w:val="002F44AA"/>
    <w:rsid w:val="003237BD"/>
    <w:rsid w:val="003502C0"/>
    <w:rsid w:val="00351480"/>
    <w:rsid w:val="003605FB"/>
    <w:rsid w:val="00361F86"/>
    <w:rsid w:val="003659DC"/>
    <w:rsid w:val="00374653"/>
    <w:rsid w:val="0037670B"/>
    <w:rsid w:val="003828E9"/>
    <w:rsid w:val="00397F05"/>
    <w:rsid w:val="003A05FA"/>
    <w:rsid w:val="003A321D"/>
    <w:rsid w:val="003A329E"/>
    <w:rsid w:val="003A7882"/>
    <w:rsid w:val="003D2AA9"/>
    <w:rsid w:val="003F7F32"/>
    <w:rsid w:val="00417E35"/>
    <w:rsid w:val="004238B2"/>
    <w:rsid w:val="00441E17"/>
    <w:rsid w:val="00462E22"/>
    <w:rsid w:val="00467402"/>
    <w:rsid w:val="0048085A"/>
    <w:rsid w:val="00484624"/>
    <w:rsid w:val="00485F4B"/>
    <w:rsid w:val="004A4EB6"/>
    <w:rsid w:val="004A7A3D"/>
    <w:rsid w:val="004D3F26"/>
    <w:rsid w:val="004E7AA5"/>
    <w:rsid w:val="004F6FF3"/>
    <w:rsid w:val="00502742"/>
    <w:rsid w:val="005158A9"/>
    <w:rsid w:val="00524056"/>
    <w:rsid w:val="005254D5"/>
    <w:rsid w:val="005564FD"/>
    <w:rsid w:val="005603CB"/>
    <w:rsid w:val="0056660D"/>
    <w:rsid w:val="00570534"/>
    <w:rsid w:val="00573F94"/>
    <w:rsid w:val="005E43D9"/>
    <w:rsid w:val="006164B8"/>
    <w:rsid w:val="006256A7"/>
    <w:rsid w:val="006375F7"/>
    <w:rsid w:val="00637A81"/>
    <w:rsid w:val="006511F2"/>
    <w:rsid w:val="006809E8"/>
    <w:rsid w:val="00691B76"/>
    <w:rsid w:val="006923B0"/>
    <w:rsid w:val="006A352B"/>
    <w:rsid w:val="006B705B"/>
    <w:rsid w:val="006C1094"/>
    <w:rsid w:val="006C6FA2"/>
    <w:rsid w:val="006E1DAC"/>
    <w:rsid w:val="006F442E"/>
    <w:rsid w:val="007037A1"/>
    <w:rsid w:val="0070495C"/>
    <w:rsid w:val="0071241D"/>
    <w:rsid w:val="00727589"/>
    <w:rsid w:val="00760978"/>
    <w:rsid w:val="00784C4C"/>
    <w:rsid w:val="00787F1F"/>
    <w:rsid w:val="00791064"/>
    <w:rsid w:val="00797753"/>
    <w:rsid w:val="00797D2B"/>
    <w:rsid w:val="007C3792"/>
    <w:rsid w:val="007D292C"/>
    <w:rsid w:val="007D5D71"/>
    <w:rsid w:val="007E6BF8"/>
    <w:rsid w:val="007F4532"/>
    <w:rsid w:val="008070A0"/>
    <w:rsid w:val="00813885"/>
    <w:rsid w:val="00847D46"/>
    <w:rsid w:val="00852A71"/>
    <w:rsid w:val="00860B02"/>
    <w:rsid w:val="00861427"/>
    <w:rsid w:val="008838ED"/>
    <w:rsid w:val="00886F31"/>
    <w:rsid w:val="008A7BC3"/>
    <w:rsid w:val="008D13F7"/>
    <w:rsid w:val="008D2712"/>
    <w:rsid w:val="008F416A"/>
    <w:rsid w:val="008F70A2"/>
    <w:rsid w:val="0090092B"/>
    <w:rsid w:val="00906277"/>
    <w:rsid w:val="009218B9"/>
    <w:rsid w:val="00941E14"/>
    <w:rsid w:val="009511B9"/>
    <w:rsid w:val="0095313A"/>
    <w:rsid w:val="00957CC1"/>
    <w:rsid w:val="0099421F"/>
    <w:rsid w:val="00995BD5"/>
    <w:rsid w:val="009B1BB8"/>
    <w:rsid w:val="009B7AFE"/>
    <w:rsid w:val="009E41D4"/>
    <w:rsid w:val="00A045E7"/>
    <w:rsid w:val="00A36703"/>
    <w:rsid w:val="00A45548"/>
    <w:rsid w:val="00A501D0"/>
    <w:rsid w:val="00A556AC"/>
    <w:rsid w:val="00A57490"/>
    <w:rsid w:val="00A87C7B"/>
    <w:rsid w:val="00AD393B"/>
    <w:rsid w:val="00B02BD0"/>
    <w:rsid w:val="00B110D5"/>
    <w:rsid w:val="00B2688B"/>
    <w:rsid w:val="00B44BC4"/>
    <w:rsid w:val="00B57FB3"/>
    <w:rsid w:val="00B652D7"/>
    <w:rsid w:val="00B734CF"/>
    <w:rsid w:val="00B96739"/>
    <w:rsid w:val="00BB0C2D"/>
    <w:rsid w:val="00BB5DE0"/>
    <w:rsid w:val="00BC4384"/>
    <w:rsid w:val="00BE76B6"/>
    <w:rsid w:val="00BF50F9"/>
    <w:rsid w:val="00C02472"/>
    <w:rsid w:val="00C24728"/>
    <w:rsid w:val="00C272B3"/>
    <w:rsid w:val="00C27AEE"/>
    <w:rsid w:val="00C27C37"/>
    <w:rsid w:val="00C31DBA"/>
    <w:rsid w:val="00C343D5"/>
    <w:rsid w:val="00C5656F"/>
    <w:rsid w:val="00C82B1A"/>
    <w:rsid w:val="00C9626C"/>
    <w:rsid w:val="00CA12D4"/>
    <w:rsid w:val="00CA6DD9"/>
    <w:rsid w:val="00CD40FC"/>
    <w:rsid w:val="00CD61DE"/>
    <w:rsid w:val="00CE03CF"/>
    <w:rsid w:val="00CE07E4"/>
    <w:rsid w:val="00D4052C"/>
    <w:rsid w:val="00D429FB"/>
    <w:rsid w:val="00D43BC8"/>
    <w:rsid w:val="00D504FA"/>
    <w:rsid w:val="00D61D69"/>
    <w:rsid w:val="00D83A55"/>
    <w:rsid w:val="00D849CE"/>
    <w:rsid w:val="00DC6C1B"/>
    <w:rsid w:val="00DD476E"/>
    <w:rsid w:val="00DD7218"/>
    <w:rsid w:val="00E06A65"/>
    <w:rsid w:val="00E1221F"/>
    <w:rsid w:val="00E13BB8"/>
    <w:rsid w:val="00E25A2A"/>
    <w:rsid w:val="00E27B5C"/>
    <w:rsid w:val="00E474F8"/>
    <w:rsid w:val="00E651C7"/>
    <w:rsid w:val="00E72F21"/>
    <w:rsid w:val="00E80518"/>
    <w:rsid w:val="00E867D3"/>
    <w:rsid w:val="00E91DFA"/>
    <w:rsid w:val="00E96C87"/>
    <w:rsid w:val="00EB0F0F"/>
    <w:rsid w:val="00EC306D"/>
    <w:rsid w:val="00EC4F15"/>
    <w:rsid w:val="00ED4880"/>
    <w:rsid w:val="00EF024D"/>
    <w:rsid w:val="00EF31E8"/>
    <w:rsid w:val="00F01289"/>
    <w:rsid w:val="00F05DA1"/>
    <w:rsid w:val="00F17EE7"/>
    <w:rsid w:val="00F558BD"/>
    <w:rsid w:val="00F701C1"/>
    <w:rsid w:val="00F845E7"/>
    <w:rsid w:val="00F84DAD"/>
    <w:rsid w:val="00FA47C1"/>
    <w:rsid w:val="00FA7329"/>
    <w:rsid w:val="00FB49AC"/>
    <w:rsid w:val="00FC6490"/>
    <w:rsid w:val="00FC72DF"/>
    <w:rsid w:val="00FD5287"/>
    <w:rsid w:val="00FD6E68"/>
    <w:rsid w:val="00FE058F"/>
    <w:rsid w:val="00FE641F"/>
    <w:rsid w:val="00FF19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09C2"/>
  <w15:chartTrackingRefBased/>
  <w15:docId w15:val="{08F51557-9ED9-4351-911E-C6EFFE08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653"/>
    <w:pPr>
      <w:spacing w:after="200" w:line="276" w:lineRule="auto"/>
    </w:pPr>
    <w:rPr>
      <w:kern w:val="0"/>
      <w14:ligatures w14:val="none"/>
    </w:rPr>
  </w:style>
  <w:style w:type="paragraph" w:styleId="Heading1">
    <w:name w:val="heading 1"/>
    <w:basedOn w:val="Normal"/>
    <w:next w:val="Normal"/>
    <w:link w:val="Heading1Char"/>
    <w:uiPriority w:val="9"/>
    <w:qFormat/>
    <w:rsid w:val="00374653"/>
    <w:pPr>
      <w:keepNext/>
      <w:numPr>
        <w:numId w:val="1"/>
      </w:numPr>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374653"/>
    <w:pPr>
      <w:keepNext/>
      <w:numPr>
        <w:ilvl w:val="1"/>
        <w:numId w:val="1"/>
      </w:numPr>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374653"/>
    <w:pPr>
      <w:keepNext/>
      <w:numPr>
        <w:ilvl w:val="2"/>
        <w:numId w:val="1"/>
      </w:numPr>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374653"/>
    <w:pPr>
      <w:keepNext/>
      <w:numPr>
        <w:ilvl w:val="3"/>
        <w:numId w:val="1"/>
      </w:numPr>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374653"/>
    <w:pPr>
      <w:numPr>
        <w:ilvl w:val="4"/>
        <w:numId w:val="1"/>
      </w:num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374653"/>
    <w:pPr>
      <w:numPr>
        <w:ilvl w:val="5"/>
        <w:numId w:val="1"/>
      </w:num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sz w:val="20"/>
      <w:szCs w:val="20"/>
    </w:rPr>
  </w:style>
  <w:style w:type="paragraph" w:styleId="Heading7">
    <w:name w:val="heading 7"/>
    <w:basedOn w:val="Normal"/>
    <w:next w:val="Normal"/>
    <w:link w:val="Heading7Char"/>
    <w:uiPriority w:val="9"/>
    <w:qFormat/>
    <w:rsid w:val="00374653"/>
    <w:pPr>
      <w:numPr>
        <w:ilvl w:val="6"/>
        <w:numId w:val="1"/>
      </w:num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374653"/>
    <w:pPr>
      <w:numPr>
        <w:ilvl w:val="7"/>
        <w:numId w:val="1"/>
      </w:num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374653"/>
    <w:pPr>
      <w:numPr>
        <w:ilvl w:val="8"/>
        <w:numId w:val="1"/>
      </w:numPr>
      <w:overflowPunct w:val="0"/>
      <w:autoSpaceDE w:val="0"/>
      <w:autoSpaceDN w:val="0"/>
      <w:adjustRightInd w:val="0"/>
      <w:spacing w:before="240" w:after="60" w:line="240" w:lineRule="auto"/>
      <w:textAlignment w:val="baseline"/>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653"/>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uiPriority w:val="9"/>
    <w:rsid w:val="00374653"/>
    <w:rPr>
      <w:rFonts w:ascii="Cambria" w:eastAsia="Times New Roman" w:hAnsi="Cambria" w:cs="Times New Roman"/>
      <w:b/>
      <w:bCs/>
      <w:i/>
      <w:iCs/>
      <w:kern w:val="0"/>
      <w:sz w:val="28"/>
      <w:szCs w:val="28"/>
      <w14:ligatures w14:val="none"/>
    </w:rPr>
  </w:style>
  <w:style w:type="character" w:customStyle="1" w:styleId="Heading3Char">
    <w:name w:val="Heading 3 Char"/>
    <w:basedOn w:val="DefaultParagraphFont"/>
    <w:link w:val="Heading3"/>
    <w:uiPriority w:val="9"/>
    <w:rsid w:val="00374653"/>
    <w:rPr>
      <w:rFonts w:ascii="Cambria" w:eastAsia="Times New Roman" w:hAnsi="Cambria" w:cs="Times New Roman"/>
      <w:b/>
      <w:bCs/>
      <w:kern w:val="0"/>
      <w:sz w:val="26"/>
      <w:szCs w:val="26"/>
      <w14:ligatures w14:val="none"/>
    </w:rPr>
  </w:style>
  <w:style w:type="character" w:customStyle="1" w:styleId="Heading4Char">
    <w:name w:val="Heading 4 Char"/>
    <w:basedOn w:val="DefaultParagraphFont"/>
    <w:link w:val="Heading4"/>
    <w:uiPriority w:val="9"/>
    <w:rsid w:val="00374653"/>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rsid w:val="00374653"/>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uiPriority w:val="9"/>
    <w:rsid w:val="00374653"/>
    <w:rPr>
      <w:rFonts w:ascii="Calibri" w:eastAsia="Times New Roman" w:hAnsi="Calibri" w:cs="Times New Roman"/>
      <w:b/>
      <w:bCs/>
      <w:kern w:val="0"/>
      <w:sz w:val="20"/>
      <w:szCs w:val="20"/>
      <w14:ligatures w14:val="none"/>
    </w:rPr>
  </w:style>
  <w:style w:type="character" w:customStyle="1" w:styleId="Heading7Char">
    <w:name w:val="Heading 7 Char"/>
    <w:basedOn w:val="DefaultParagraphFont"/>
    <w:link w:val="Heading7"/>
    <w:uiPriority w:val="9"/>
    <w:rsid w:val="00374653"/>
    <w:rPr>
      <w:rFonts w:ascii="Calibri" w:eastAsia="Times New Roman" w:hAnsi="Calibri" w:cs="Times New Roman"/>
      <w:kern w:val="0"/>
      <w:sz w:val="24"/>
      <w:szCs w:val="24"/>
      <w14:ligatures w14:val="none"/>
    </w:rPr>
  </w:style>
  <w:style w:type="character" w:customStyle="1" w:styleId="Heading8Char">
    <w:name w:val="Heading 8 Char"/>
    <w:basedOn w:val="DefaultParagraphFont"/>
    <w:link w:val="Heading8"/>
    <w:uiPriority w:val="9"/>
    <w:rsid w:val="00374653"/>
    <w:rPr>
      <w:rFonts w:ascii="Calibri" w:eastAsia="Times New Roman" w:hAnsi="Calibri" w:cs="Times New Roman"/>
      <w:i/>
      <w:iCs/>
      <w:kern w:val="0"/>
      <w:sz w:val="24"/>
      <w:szCs w:val="24"/>
      <w14:ligatures w14:val="none"/>
    </w:rPr>
  </w:style>
  <w:style w:type="character" w:customStyle="1" w:styleId="Heading9Char">
    <w:name w:val="Heading 9 Char"/>
    <w:basedOn w:val="DefaultParagraphFont"/>
    <w:link w:val="Heading9"/>
    <w:uiPriority w:val="9"/>
    <w:rsid w:val="00374653"/>
    <w:rPr>
      <w:rFonts w:ascii="Cambria" w:eastAsia="Times New Roman" w:hAnsi="Cambria" w:cs="Times New Roman"/>
      <w:kern w:val="0"/>
      <w:sz w:val="20"/>
      <w:szCs w:val="20"/>
      <w14:ligatures w14:val="none"/>
    </w:rPr>
  </w:style>
  <w:style w:type="paragraph" w:styleId="ListParagraph">
    <w:name w:val="List Paragraph"/>
    <w:basedOn w:val="Normal"/>
    <w:uiPriority w:val="34"/>
    <w:qFormat/>
    <w:rsid w:val="00374653"/>
    <w:pPr>
      <w:ind w:left="720"/>
      <w:contextualSpacing/>
    </w:pPr>
  </w:style>
  <w:style w:type="paragraph" w:customStyle="1" w:styleId="BodyText21">
    <w:name w:val="Body Text 21"/>
    <w:basedOn w:val="Normal"/>
    <w:rsid w:val="00374653"/>
    <w:pPr>
      <w:overflowPunct w:val="0"/>
      <w:autoSpaceDE w:val="0"/>
      <w:autoSpaceDN w:val="0"/>
      <w:adjustRightInd w:val="0"/>
      <w:spacing w:after="0" w:line="240" w:lineRule="auto"/>
      <w:ind w:right="-426"/>
      <w:jc w:val="both"/>
      <w:textAlignment w:val="baseline"/>
    </w:pPr>
    <w:rPr>
      <w:rFonts w:ascii="Times New Roman" w:eastAsia="Times New Roman" w:hAnsi="Times New Roman" w:cs="Times New Roman"/>
      <w:i/>
      <w:iCs/>
      <w:sz w:val="28"/>
      <w:szCs w:val="28"/>
      <w:lang w:val="en-GB" w:eastAsia="hr-HR"/>
    </w:rPr>
  </w:style>
  <w:style w:type="paragraph" w:customStyle="1" w:styleId="gmail-m4491034583220394703msonospacing">
    <w:name w:val="gmail-m_4491034583220394703msonospacing"/>
    <w:basedOn w:val="Normal"/>
    <w:rsid w:val="00374653"/>
    <w:pPr>
      <w:spacing w:before="100" w:beforeAutospacing="1" w:after="100" w:afterAutospacing="1" w:line="240" w:lineRule="auto"/>
    </w:pPr>
    <w:rPr>
      <w:rFonts w:ascii="Calibri" w:hAnsi="Calibri" w:cs="Calibri"/>
      <w:lang w:eastAsia="hr-HR"/>
    </w:rPr>
  </w:style>
  <w:style w:type="character" w:styleId="Hyperlink">
    <w:name w:val="Hyperlink"/>
    <w:basedOn w:val="DefaultParagraphFont"/>
    <w:uiPriority w:val="99"/>
    <w:semiHidden/>
    <w:unhideWhenUsed/>
    <w:rsid w:val="00F01289"/>
    <w:rPr>
      <w:color w:val="0563C1"/>
      <w:u w:val="single"/>
    </w:rPr>
  </w:style>
  <w:style w:type="character" w:styleId="FollowedHyperlink">
    <w:name w:val="FollowedHyperlink"/>
    <w:basedOn w:val="DefaultParagraphFont"/>
    <w:uiPriority w:val="99"/>
    <w:semiHidden/>
    <w:unhideWhenUsed/>
    <w:rsid w:val="00F01289"/>
    <w:rPr>
      <w:color w:val="954F72"/>
      <w:u w:val="single"/>
    </w:rPr>
  </w:style>
  <w:style w:type="paragraph" w:customStyle="1" w:styleId="msonormal0">
    <w:name w:val="msonormal"/>
    <w:basedOn w:val="Normal"/>
    <w:rsid w:val="00F0128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F01289"/>
    <w:pPr>
      <w:spacing w:before="100" w:beforeAutospacing="1" w:after="100" w:afterAutospacing="1" w:line="240" w:lineRule="auto"/>
    </w:pPr>
    <w:rPr>
      <w:rFonts w:ascii="Arial" w:eastAsia="Times New Roman" w:hAnsi="Arial" w:cs="Arial"/>
      <w:color w:val="333399"/>
      <w:sz w:val="16"/>
      <w:szCs w:val="16"/>
      <w:lang w:eastAsia="hr-HR"/>
    </w:rPr>
  </w:style>
  <w:style w:type="paragraph" w:customStyle="1" w:styleId="xl65">
    <w:name w:val="xl65"/>
    <w:basedOn w:val="Normal"/>
    <w:rsid w:val="00F0128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66">
    <w:name w:val="xl66"/>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67">
    <w:name w:val="xl67"/>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68">
    <w:name w:val="xl68"/>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hr-HR"/>
    </w:rPr>
  </w:style>
  <w:style w:type="paragraph" w:customStyle="1" w:styleId="xl69">
    <w:name w:val="xl69"/>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70">
    <w:name w:val="xl70"/>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FF"/>
      <w:sz w:val="16"/>
      <w:szCs w:val="16"/>
      <w:lang w:eastAsia="hr-HR"/>
    </w:rPr>
  </w:style>
  <w:style w:type="paragraph" w:customStyle="1" w:styleId="xl71">
    <w:name w:val="xl71"/>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72">
    <w:name w:val="xl72"/>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FF"/>
      <w:sz w:val="16"/>
      <w:szCs w:val="16"/>
      <w:lang w:eastAsia="hr-HR"/>
    </w:rPr>
  </w:style>
  <w:style w:type="paragraph" w:customStyle="1" w:styleId="xl73">
    <w:name w:val="xl73"/>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FF"/>
      <w:sz w:val="16"/>
      <w:szCs w:val="16"/>
      <w:lang w:eastAsia="hr-HR"/>
    </w:rPr>
  </w:style>
  <w:style w:type="paragraph" w:customStyle="1" w:styleId="xl74">
    <w:name w:val="xl74"/>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hr-HR"/>
    </w:rPr>
  </w:style>
  <w:style w:type="paragraph" w:customStyle="1" w:styleId="xl75">
    <w:name w:val="xl75"/>
    <w:basedOn w:val="Normal"/>
    <w:rsid w:val="00F0128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16"/>
      <w:szCs w:val="16"/>
      <w:lang w:eastAsia="hr-HR"/>
    </w:rPr>
  </w:style>
  <w:style w:type="paragraph" w:customStyle="1" w:styleId="xl76">
    <w:name w:val="xl76"/>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FF"/>
      <w:sz w:val="16"/>
      <w:szCs w:val="16"/>
      <w:lang w:eastAsia="hr-HR"/>
    </w:rPr>
  </w:style>
  <w:style w:type="paragraph" w:customStyle="1" w:styleId="xl77">
    <w:name w:val="xl77"/>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hr-HR"/>
    </w:rPr>
  </w:style>
  <w:style w:type="paragraph" w:customStyle="1" w:styleId="xl78">
    <w:name w:val="xl78"/>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79">
    <w:name w:val="xl79"/>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333399"/>
      <w:sz w:val="16"/>
      <w:szCs w:val="16"/>
      <w:lang w:eastAsia="hr-HR"/>
    </w:rPr>
  </w:style>
  <w:style w:type="paragraph" w:customStyle="1" w:styleId="xl80">
    <w:name w:val="xl80"/>
    <w:basedOn w:val="Normal"/>
    <w:rsid w:val="00F012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1">
    <w:name w:val="xl81"/>
    <w:basedOn w:val="Normal"/>
    <w:rsid w:val="00F0128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82">
    <w:name w:val="xl82"/>
    <w:basedOn w:val="Normal"/>
    <w:rsid w:val="00F0128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color w:val="000080"/>
      <w:sz w:val="16"/>
      <w:szCs w:val="16"/>
      <w:lang w:eastAsia="hr-HR"/>
    </w:rPr>
  </w:style>
  <w:style w:type="paragraph" w:styleId="Header">
    <w:name w:val="header"/>
    <w:basedOn w:val="Normal"/>
    <w:link w:val="HeaderChar"/>
    <w:uiPriority w:val="99"/>
    <w:unhideWhenUsed/>
    <w:rsid w:val="00C82B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B1A"/>
    <w:rPr>
      <w:kern w:val="0"/>
      <w14:ligatures w14:val="none"/>
    </w:rPr>
  </w:style>
  <w:style w:type="paragraph" w:styleId="Footer">
    <w:name w:val="footer"/>
    <w:basedOn w:val="Normal"/>
    <w:link w:val="FooterChar"/>
    <w:uiPriority w:val="99"/>
    <w:unhideWhenUsed/>
    <w:rsid w:val="00C82B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B1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9278">
      <w:bodyDiv w:val="1"/>
      <w:marLeft w:val="0"/>
      <w:marRight w:val="0"/>
      <w:marTop w:val="0"/>
      <w:marBottom w:val="0"/>
      <w:divBdr>
        <w:top w:val="none" w:sz="0" w:space="0" w:color="auto"/>
        <w:left w:val="none" w:sz="0" w:space="0" w:color="auto"/>
        <w:bottom w:val="none" w:sz="0" w:space="0" w:color="auto"/>
        <w:right w:val="none" w:sz="0" w:space="0" w:color="auto"/>
      </w:divBdr>
    </w:div>
    <w:div w:id="65036252">
      <w:bodyDiv w:val="1"/>
      <w:marLeft w:val="0"/>
      <w:marRight w:val="0"/>
      <w:marTop w:val="0"/>
      <w:marBottom w:val="0"/>
      <w:divBdr>
        <w:top w:val="none" w:sz="0" w:space="0" w:color="auto"/>
        <w:left w:val="none" w:sz="0" w:space="0" w:color="auto"/>
        <w:bottom w:val="none" w:sz="0" w:space="0" w:color="auto"/>
        <w:right w:val="none" w:sz="0" w:space="0" w:color="auto"/>
      </w:divBdr>
    </w:div>
    <w:div w:id="654073092">
      <w:bodyDiv w:val="1"/>
      <w:marLeft w:val="0"/>
      <w:marRight w:val="0"/>
      <w:marTop w:val="0"/>
      <w:marBottom w:val="0"/>
      <w:divBdr>
        <w:top w:val="none" w:sz="0" w:space="0" w:color="auto"/>
        <w:left w:val="none" w:sz="0" w:space="0" w:color="auto"/>
        <w:bottom w:val="none" w:sz="0" w:space="0" w:color="auto"/>
        <w:right w:val="none" w:sz="0" w:space="0" w:color="auto"/>
      </w:divBdr>
    </w:div>
    <w:div w:id="824320293">
      <w:bodyDiv w:val="1"/>
      <w:marLeft w:val="0"/>
      <w:marRight w:val="0"/>
      <w:marTop w:val="0"/>
      <w:marBottom w:val="0"/>
      <w:divBdr>
        <w:top w:val="none" w:sz="0" w:space="0" w:color="auto"/>
        <w:left w:val="none" w:sz="0" w:space="0" w:color="auto"/>
        <w:bottom w:val="none" w:sz="0" w:space="0" w:color="auto"/>
        <w:right w:val="none" w:sz="0" w:space="0" w:color="auto"/>
      </w:divBdr>
    </w:div>
    <w:div w:id="1036664054">
      <w:bodyDiv w:val="1"/>
      <w:marLeft w:val="0"/>
      <w:marRight w:val="0"/>
      <w:marTop w:val="0"/>
      <w:marBottom w:val="0"/>
      <w:divBdr>
        <w:top w:val="none" w:sz="0" w:space="0" w:color="auto"/>
        <w:left w:val="none" w:sz="0" w:space="0" w:color="auto"/>
        <w:bottom w:val="none" w:sz="0" w:space="0" w:color="auto"/>
        <w:right w:val="none" w:sz="0" w:space="0" w:color="auto"/>
      </w:divBdr>
    </w:div>
    <w:div w:id="1107774107">
      <w:bodyDiv w:val="1"/>
      <w:marLeft w:val="0"/>
      <w:marRight w:val="0"/>
      <w:marTop w:val="0"/>
      <w:marBottom w:val="0"/>
      <w:divBdr>
        <w:top w:val="none" w:sz="0" w:space="0" w:color="auto"/>
        <w:left w:val="none" w:sz="0" w:space="0" w:color="auto"/>
        <w:bottom w:val="none" w:sz="0" w:space="0" w:color="auto"/>
        <w:right w:val="none" w:sz="0" w:space="0" w:color="auto"/>
      </w:divBdr>
    </w:div>
    <w:div w:id="1280382745">
      <w:bodyDiv w:val="1"/>
      <w:marLeft w:val="0"/>
      <w:marRight w:val="0"/>
      <w:marTop w:val="0"/>
      <w:marBottom w:val="0"/>
      <w:divBdr>
        <w:top w:val="none" w:sz="0" w:space="0" w:color="auto"/>
        <w:left w:val="none" w:sz="0" w:space="0" w:color="auto"/>
        <w:bottom w:val="none" w:sz="0" w:space="0" w:color="auto"/>
        <w:right w:val="none" w:sz="0" w:space="0" w:color="auto"/>
      </w:divBdr>
    </w:div>
    <w:div w:id="1502282737">
      <w:bodyDiv w:val="1"/>
      <w:marLeft w:val="0"/>
      <w:marRight w:val="0"/>
      <w:marTop w:val="0"/>
      <w:marBottom w:val="0"/>
      <w:divBdr>
        <w:top w:val="none" w:sz="0" w:space="0" w:color="auto"/>
        <w:left w:val="none" w:sz="0" w:space="0" w:color="auto"/>
        <w:bottom w:val="none" w:sz="0" w:space="0" w:color="auto"/>
        <w:right w:val="none" w:sz="0" w:space="0" w:color="auto"/>
      </w:divBdr>
    </w:div>
    <w:div w:id="1543328182">
      <w:bodyDiv w:val="1"/>
      <w:marLeft w:val="0"/>
      <w:marRight w:val="0"/>
      <w:marTop w:val="0"/>
      <w:marBottom w:val="0"/>
      <w:divBdr>
        <w:top w:val="none" w:sz="0" w:space="0" w:color="auto"/>
        <w:left w:val="none" w:sz="0" w:space="0" w:color="auto"/>
        <w:bottom w:val="none" w:sz="0" w:space="0" w:color="auto"/>
        <w:right w:val="none" w:sz="0" w:space="0" w:color="auto"/>
      </w:divBdr>
    </w:div>
    <w:div w:id="1594163320">
      <w:bodyDiv w:val="1"/>
      <w:marLeft w:val="0"/>
      <w:marRight w:val="0"/>
      <w:marTop w:val="0"/>
      <w:marBottom w:val="0"/>
      <w:divBdr>
        <w:top w:val="none" w:sz="0" w:space="0" w:color="auto"/>
        <w:left w:val="none" w:sz="0" w:space="0" w:color="auto"/>
        <w:bottom w:val="none" w:sz="0" w:space="0" w:color="auto"/>
        <w:right w:val="none" w:sz="0" w:space="0" w:color="auto"/>
      </w:divBdr>
    </w:div>
    <w:div w:id="1645305946">
      <w:bodyDiv w:val="1"/>
      <w:marLeft w:val="0"/>
      <w:marRight w:val="0"/>
      <w:marTop w:val="0"/>
      <w:marBottom w:val="0"/>
      <w:divBdr>
        <w:top w:val="none" w:sz="0" w:space="0" w:color="auto"/>
        <w:left w:val="none" w:sz="0" w:space="0" w:color="auto"/>
        <w:bottom w:val="none" w:sz="0" w:space="0" w:color="auto"/>
        <w:right w:val="none" w:sz="0" w:space="0" w:color="auto"/>
      </w:divBdr>
    </w:div>
    <w:div w:id="1721592282">
      <w:bodyDiv w:val="1"/>
      <w:marLeft w:val="0"/>
      <w:marRight w:val="0"/>
      <w:marTop w:val="0"/>
      <w:marBottom w:val="0"/>
      <w:divBdr>
        <w:top w:val="none" w:sz="0" w:space="0" w:color="auto"/>
        <w:left w:val="none" w:sz="0" w:space="0" w:color="auto"/>
        <w:bottom w:val="none" w:sz="0" w:space="0" w:color="auto"/>
        <w:right w:val="none" w:sz="0" w:space="0" w:color="auto"/>
      </w:divBdr>
    </w:div>
    <w:div w:id="1902209968">
      <w:bodyDiv w:val="1"/>
      <w:marLeft w:val="0"/>
      <w:marRight w:val="0"/>
      <w:marTop w:val="0"/>
      <w:marBottom w:val="0"/>
      <w:divBdr>
        <w:top w:val="none" w:sz="0" w:space="0" w:color="auto"/>
        <w:left w:val="none" w:sz="0" w:space="0" w:color="auto"/>
        <w:bottom w:val="none" w:sz="0" w:space="0" w:color="auto"/>
        <w:right w:val="none" w:sz="0" w:space="0" w:color="auto"/>
      </w:divBdr>
    </w:div>
    <w:div w:id="1983921541">
      <w:bodyDiv w:val="1"/>
      <w:marLeft w:val="0"/>
      <w:marRight w:val="0"/>
      <w:marTop w:val="0"/>
      <w:marBottom w:val="0"/>
      <w:divBdr>
        <w:top w:val="none" w:sz="0" w:space="0" w:color="auto"/>
        <w:left w:val="none" w:sz="0" w:space="0" w:color="auto"/>
        <w:bottom w:val="none" w:sz="0" w:space="0" w:color="auto"/>
        <w:right w:val="none" w:sz="0" w:space="0" w:color="auto"/>
      </w:divBdr>
    </w:div>
    <w:div w:id="209362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DD7E5-5FF9-4ED0-A188-99E077944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6</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Zvjezdana Ponoš</dc:creator>
  <cp:keywords/>
  <dc:description/>
  <cp:lastModifiedBy>Barbara Srdoč</cp:lastModifiedBy>
  <cp:revision>160</cp:revision>
  <dcterms:created xsi:type="dcterms:W3CDTF">2025-01-30T07:12:00Z</dcterms:created>
  <dcterms:modified xsi:type="dcterms:W3CDTF">2025-10-28T08:39:00Z</dcterms:modified>
</cp:coreProperties>
</file>